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D9CD" w14:textId="77777777" w:rsidR="00D87AF7" w:rsidRDefault="00D87AF7" w:rsidP="005B567D">
      <w:pPr>
        <w:pStyle w:val="TableTitle"/>
      </w:pPr>
      <w:r w:rsidRPr="003F652A">
        <w:t xml:space="preserve">STROBE </w:t>
      </w:r>
      <w:r w:rsidR="00F0752A">
        <w:t>S</w:t>
      </w:r>
      <w:r w:rsidRPr="003F652A">
        <w:t xml:space="preserve">tatement—checklist of items that should be </w:t>
      </w:r>
      <w:r w:rsidR="00B60EFB">
        <w:t xml:space="preserve">included </w:t>
      </w:r>
      <w:r w:rsidRPr="003F652A">
        <w:t>in r</w:t>
      </w:r>
      <w:r w:rsidR="004A32C8">
        <w:t xml:space="preserve">eports of observational </w:t>
      </w:r>
      <w:proofErr w:type="gramStart"/>
      <w:r w:rsidR="004A32C8">
        <w:t>studies</w:t>
      </w:r>
      <w:proofErr w:type="gramEnd"/>
    </w:p>
    <w:p w14:paraId="2BFE7480" w14:textId="77777777" w:rsidR="004A32C8" w:rsidRPr="003F652A" w:rsidRDefault="004A32C8" w:rsidP="005B567D">
      <w:pPr>
        <w:pStyle w:val="TableTitle"/>
      </w:pP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951"/>
        <w:gridCol w:w="616"/>
        <w:gridCol w:w="6793"/>
        <w:gridCol w:w="900"/>
        <w:gridCol w:w="4732"/>
      </w:tblGrid>
      <w:tr w:rsidR="00191A23" w:rsidRPr="0022554A" w14:paraId="36703A3E" w14:textId="77777777" w:rsidTr="002538B3">
        <w:tc>
          <w:tcPr>
            <w:tcW w:w="1951" w:type="dxa"/>
          </w:tcPr>
          <w:p w14:paraId="5BC822F9" w14:textId="77777777" w:rsidR="00191A23" w:rsidRPr="0022554A" w:rsidRDefault="00191A23"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27F28772" w14:textId="77777777" w:rsidR="00191A23" w:rsidRPr="0022554A" w:rsidRDefault="00191A23" w:rsidP="0022554A">
            <w:pPr>
              <w:pStyle w:val="TableHeader"/>
              <w:tabs>
                <w:tab w:val="left" w:pos="5400"/>
              </w:tabs>
              <w:jc w:val="center"/>
              <w:rPr>
                <w:bCs/>
                <w:sz w:val="20"/>
              </w:rPr>
            </w:pPr>
            <w:r w:rsidRPr="0022554A">
              <w:rPr>
                <w:bCs/>
                <w:sz w:val="20"/>
              </w:rPr>
              <w:t>Item No</w:t>
            </w:r>
            <w:r>
              <w:rPr>
                <w:bCs/>
                <w:sz w:val="20"/>
              </w:rPr>
              <w:t>.</w:t>
            </w:r>
          </w:p>
        </w:tc>
        <w:tc>
          <w:tcPr>
            <w:tcW w:w="6793" w:type="dxa"/>
            <w:vAlign w:val="bottom"/>
          </w:tcPr>
          <w:p w14:paraId="1E42E3DA" w14:textId="77777777" w:rsidR="00191A23" w:rsidRPr="0022554A" w:rsidRDefault="00191A23" w:rsidP="0022554A">
            <w:pPr>
              <w:pStyle w:val="TableHeader"/>
              <w:tabs>
                <w:tab w:val="left" w:pos="5400"/>
              </w:tabs>
              <w:jc w:val="center"/>
              <w:rPr>
                <w:bCs/>
                <w:sz w:val="20"/>
              </w:rPr>
            </w:pPr>
            <w:r w:rsidRPr="0022554A">
              <w:rPr>
                <w:bCs/>
                <w:sz w:val="20"/>
              </w:rPr>
              <w:t>Recommendation</w:t>
            </w:r>
          </w:p>
        </w:tc>
        <w:tc>
          <w:tcPr>
            <w:tcW w:w="900" w:type="dxa"/>
          </w:tcPr>
          <w:p w14:paraId="072BE7F5" w14:textId="77777777" w:rsidR="00191A23" w:rsidRPr="0022554A" w:rsidRDefault="00191A23" w:rsidP="00976EE1">
            <w:pPr>
              <w:pStyle w:val="TableHeader"/>
              <w:tabs>
                <w:tab w:val="left" w:pos="5400"/>
              </w:tabs>
              <w:jc w:val="center"/>
              <w:rPr>
                <w:bCs/>
                <w:sz w:val="20"/>
              </w:rPr>
            </w:pPr>
            <w:r>
              <w:rPr>
                <w:bCs/>
                <w:sz w:val="20"/>
              </w:rPr>
              <w:t xml:space="preserve">Page </w:t>
            </w:r>
            <w:r>
              <w:rPr>
                <w:bCs/>
                <w:sz w:val="20"/>
              </w:rPr>
              <w:br/>
              <w:t>No.</w:t>
            </w:r>
          </w:p>
        </w:tc>
        <w:tc>
          <w:tcPr>
            <w:tcW w:w="4732" w:type="dxa"/>
          </w:tcPr>
          <w:p w14:paraId="3A6E599A" w14:textId="77777777" w:rsidR="00191A23" w:rsidRPr="0022554A" w:rsidRDefault="00517788" w:rsidP="00517788">
            <w:pPr>
              <w:pStyle w:val="TableHeader"/>
              <w:tabs>
                <w:tab w:val="left" w:pos="5400"/>
              </w:tabs>
              <w:jc w:val="center"/>
              <w:rPr>
                <w:bCs/>
                <w:sz w:val="20"/>
              </w:rPr>
            </w:pPr>
            <w:r>
              <w:rPr>
                <w:bCs/>
                <w:sz w:val="20"/>
              </w:rPr>
              <w:t>Relevant t</w:t>
            </w:r>
            <w:r w:rsidR="00191A23">
              <w:rPr>
                <w:bCs/>
                <w:sz w:val="20"/>
              </w:rPr>
              <w:t>ext from manuscript</w:t>
            </w:r>
          </w:p>
        </w:tc>
      </w:tr>
      <w:tr w:rsidR="00191A23" w:rsidRPr="0022554A" w14:paraId="423C4C44" w14:textId="77777777" w:rsidTr="002538B3">
        <w:tc>
          <w:tcPr>
            <w:tcW w:w="1951" w:type="dxa"/>
            <w:vMerge w:val="restart"/>
          </w:tcPr>
          <w:p w14:paraId="0A773970" w14:textId="77777777" w:rsidR="00191A23" w:rsidRPr="002602FB" w:rsidRDefault="00191A23"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2602FB">
              <w:rPr>
                <w:b/>
                <w:sz w:val="20"/>
              </w:rPr>
              <w:t>Title and abstract</w:t>
            </w:r>
            <w:bookmarkEnd w:id="9"/>
            <w:bookmarkEnd w:id="10"/>
          </w:p>
        </w:tc>
        <w:tc>
          <w:tcPr>
            <w:tcW w:w="616" w:type="dxa"/>
            <w:vMerge w:val="restart"/>
          </w:tcPr>
          <w:p w14:paraId="1AE33A28" w14:textId="77777777" w:rsidR="00191A23" w:rsidRPr="0022554A" w:rsidRDefault="00191A23" w:rsidP="0022554A">
            <w:pPr>
              <w:tabs>
                <w:tab w:val="left" w:pos="5400"/>
              </w:tabs>
              <w:jc w:val="center"/>
              <w:rPr>
                <w:sz w:val="20"/>
              </w:rPr>
            </w:pPr>
            <w:r w:rsidRPr="0022554A">
              <w:rPr>
                <w:sz w:val="20"/>
              </w:rPr>
              <w:t>1</w:t>
            </w:r>
          </w:p>
        </w:tc>
        <w:tc>
          <w:tcPr>
            <w:tcW w:w="6793" w:type="dxa"/>
          </w:tcPr>
          <w:p w14:paraId="1A3ADA6A"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900" w:type="dxa"/>
          </w:tcPr>
          <w:p w14:paraId="5ED9CBBA" w14:textId="27899093" w:rsidR="00191A23" w:rsidRPr="0022554A" w:rsidRDefault="002538B3" w:rsidP="0022554A">
            <w:pPr>
              <w:tabs>
                <w:tab w:val="left" w:pos="5400"/>
              </w:tabs>
              <w:rPr>
                <w:sz w:val="20"/>
              </w:rPr>
            </w:pPr>
            <w:r>
              <w:rPr>
                <w:sz w:val="20"/>
              </w:rPr>
              <w:t>1 and 2</w:t>
            </w:r>
          </w:p>
        </w:tc>
        <w:tc>
          <w:tcPr>
            <w:tcW w:w="4732" w:type="dxa"/>
          </w:tcPr>
          <w:p w14:paraId="646999C0" w14:textId="61D28B03" w:rsidR="00191A23" w:rsidRPr="002538B3" w:rsidRDefault="002538B3" w:rsidP="0022554A">
            <w:pPr>
              <w:tabs>
                <w:tab w:val="left" w:pos="5400"/>
              </w:tabs>
              <w:rPr>
                <w:b/>
                <w:bCs/>
                <w:sz w:val="20"/>
                <w:lang w:val="en-US"/>
              </w:rPr>
            </w:pPr>
            <w:r>
              <w:rPr>
                <w:sz w:val="20"/>
              </w:rPr>
              <w:t xml:space="preserve">Title: </w:t>
            </w:r>
            <w:r w:rsidRPr="002538B3">
              <w:rPr>
                <w:b/>
                <w:bCs/>
                <w:sz w:val="20"/>
                <w:lang w:val="en-US"/>
              </w:rPr>
              <w:t>Healthcare provider perspectives on integrating a comprehensive spine care model in an academic health system: a cross-sectional survey</w:t>
            </w:r>
          </w:p>
        </w:tc>
      </w:tr>
      <w:tr w:rsidR="00191A23" w:rsidRPr="0022554A" w14:paraId="227F0BCD" w14:textId="77777777" w:rsidTr="002538B3">
        <w:tc>
          <w:tcPr>
            <w:tcW w:w="1951" w:type="dxa"/>
            <w:vMerge/>
          </w:tcPr>
          <w:p w14:paraId="1E46ADAA" w14:textId="77777777" w:rsidR="00191A23" w:rsidRPr="0022554A" w:rsidRDefault="00191A23" w:rsidP="0022554A">
            <w:pPr>
              <w:tabs>
                <w:tab w:val="left" w:pos="5400"/>
              </w:tabs>
              <w:rPr>
                <w:bCs/>
                <w:sz w:val="20"/>
              </w:rPr>
            </w:pPr>
            <w:bookmarkStart w:id="11" w:name="bold6" w:colFirst="0" w:colLast="0"/>
            <w:bookmarkStart w:id="12" w:name="italic7" w:colFirst="0" w:colLast="0"/>
          </w:p>
        </w:tc>
        <w:tc>
          <w:tcPr>
            <w:tcW w:w="616" w:type="dxa"/>
            <w:vMerge/>
          </w:tcPr>
          <w:p w14:paraId="188107E2" w14:textId="77777777" w:rsidR="00191A23" w:rsidRPr="0022554A" w:rsidRDefault="00191A23" w:rsidP="0022554A">
            <w:pPr>
              <w:tabs>
                <w:tab w:val="left" w:pos="5400"/>
              </w:tabs>
              <w:jc w:val="center"/>
              <w:rPr>
                <w:sz w:val="20"/>
              </w:rPr>
            </w:pPr>
          </w:p>
        </w:tc>
        <w:tc>
          <w:tcPr>
            <w:tcW w:w="6793" w:type="dxa"/>
          </w:tcPr>
          <w:p w14:paraId="29183AA0"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900" w:type="dxa"/>
          </w:tcPr>
          <w:p w14:paraId="218DD794" w14:textId="60E65755" w:rsidR="00191A23" w:rsidRPr="0022554A" w:rsidRDefault="002538B3" w:rsidP="0022554A">
            <w:pPr>
              <w:tabs>
                <w:tab w:val="left" w:pos="5400"/>
              </w:tabs>
              <w:rPr>
                <w:sz w:val="20"/>
              </w:rPr>
            </w:pPr>
            <w:r>
              <w:rPr>
                <w:sz w:val="20"/>
              </w:rPr>
              <w:t>2</w:t>
            </w:r>
          </w:p>
        </w:tc>
        <w:tc>
          <w:tcPr>
            <w:tcW w:w="4732" w:type="dxa"/>
          </w:tcPr>
          <w:p w14:paraId="0FB85B28" w14:textId="77777777" w:rsidR="002538B3" w:rsidRPr="002538B3" w:rsidRDefault="002538B3" w:rsidP="002538B3">
            <w:pPr>
              <w:tabs>
                <w:tab w:val="left" w:pos="5400"/>
              </w:tabs>
              <w:rPr>
                <w:sz w:val="20"/>
                <w:lang w:val="en-US"/>
              </w:rPr>
            </w:pPr>
            <w:r w:rsidRPr="002538B3">
              <w:rPr>
                <w:sz w:val="20"/>
                <w:lang w:val="en-US"/>
              </w:rPr>
              <w:t>Methods: 26 spine care clinicians (55% response) completed a 25-item online survey via Qualtrics on barriers and facilitators to delivering guideline concordant care for low back pain patients. Data analysis included descriptive statistics and content analysis. </w:t>
            </w:r>
          </w:p>
          <w:p w14:paraId="2E8DB505" w14:textId="77777777" w:rsidR="002538B3" w:rsidRPr="002538B3" w:rsidRDefault="002538B3" w:rsidP="002538B3">
            <w:pPr>
              <w:tabs>
                <w:tab w:val="left" w:pos="5400"/>
              </w:tabs>
              <w:rPr>
                <w:sz w:val="20"/>
                <w:lang w:val="en-US"/>
              </w:rPr>
            </w:pPr>
          </w:p>
          <w:p w14:paraId="0D665018" w14:textId="77777777" w:rsidR="002538B3" w:rsidRPr="002538B3" w:rsidRDefault="002538B3" w:rsidP="002538B3">
            <w:pPr>
              <w:tabs>
                <w:tab w:val="left" w:pos="5400"/>
              </w:tabs>
              <w:rPr>
                <w:sz w:val="20"/>
                <w:lang w:val="en-US"/>
              </w:rPr>
            </w:pPr>
            <w:r w:rsidRPr="002538B3">
              <w:rPr>
                <w:sz w:val="20"/>
                <w:lang w:val="en-US"/>
              </w:rPr>
              <w:t xml:space="preserve">Results: Respondents reported that guidelines were implementable within the HCS, but no spine care guideline was used consistently across provider types. Guideline access and integration with electronic records were barriers to use. Respondents (91.7%) agreed most patients would benefit from non-pharmacological therapies such as physical therapy or chiropractic before receiving specialty referrals. Providers perceived spine patients expected diagnostic imaging (95.6%) and medication (82.6%) over non-pharmacological therapies. Providers agreed that receiving imaging (91.6%) and opioids (69.5%) benchmarks could be helpful but might not change their ordering practice, even if nudged by best practice advisories. An optimal spine care workforce would require more chiropractors and primary care providers and fewer neurosurgeons and orthopedists. In qualitative responses, respondents emphasized the following barriers to </w:t>
            </w:r>
            <w:r w:rsidRPr="002538B3">
              <w:rPr>
                <w:sz w:val="20"/>
                <w:lang w:val="en-US"/>
              </w:rPr>
              <w:lastRenderedPageBreak/>
              <w:t>guideline-concordant care implementation: patient expectations, provider confidence with referral pathways, timely access, and the appropriate role of spine surgery.</w:t>
            </w:r>
          </w:p>
          <w:p w14:paraId="59941F3B" w14:textId="77777777" w:rsidR="00191A23" w:rsidRPr="0022554A" w:rsidRDefault="00191A23" w:rsidP="0022554A">
            <w:pPr>
              <w:tabs>
                <w:tab w:val="left" w:pos="5400"/>
              </w:tabs>
              <w:rPr>
                <w:sz w:val="20"/>
              </w:rPr>
            </w:pPr>
          </w:p>
        </w:tc>
      </w:tr>
      <w:tr w:rsidR="00191A23" w:rsidRPr="0022554A" w14:paraId="5ACB10B6" w14:textId="77777777" w:rsidTr="002538B3">
        <w:tc>
          <w:tcPr>
            <w:tcW w:w="10260" w:type="dxa"/>
            <w:gridSpan w:val="4"/>
          </w:tcPr>
          <w:p w14:paraId="7EF48A7D" w14:textId="77777777" w:rsidR="00191A23" w:rsidRPr="0022554A" w:rsidRDefault="00191A23" w:rsidP="0022554A">
            <w:pPr>
              <w:pStyle w:val="TableSubHead"/>
              <w:tabs>
                <w:tab w:val="left" w:pos="5400"/>
              </w:tabs>
              <w:rPr>
                <w:sz w:val="20"/>
              </w:rPr>
            </w:pPr>
            <w:bookmarkStart w:id="13" w:name="bold7"/>
            <w:bookmarkStart w:id="14" w:name="italic8"/>
            <w:bookmarkEnd w:id="11"/>
            <w:bookmarkEnd w:id="12"/>
            <w:r w:rsidRPr="0022554A">
              <w:rPr>
                <w:sz w:val="20"/>
              </w:rPr>
              <w:lastRenderedPageBreak/>
              <w:t>Introduction</w:t>
            </w:r>
          </w:p>
        </w:tc>
        <w:bookmarkEnd w:id="13"/>
        <w:bookmarkEnd w:id="14"/>
        <w:tc>
          <w:tcPr>
            <w:tcW w:w="4732" w:type="dxa"/>
          </w:tcPr>
          <w:p w14:paraId="0671E782" w14:textId="77777777" w:rsidR="00191A23" w:rsidRPr="0022554A" w:rsidRDefault="00191A23" w:rsidP="0022554A">
            <w:pPr>
              <w:pStyle w:val="TableSubHead"/>
              <w:tabs>
                <w:tab w:val="left" w:pos="5400"/>
              </w:tabs>
              <w:rPr>
                <w:sz w:val="20"/>
              </w:rPr>
            </w:pPr>
          </w:p>
        </w:tc>
      </w:tr>
      <w:tr w:rsidR="00191A23" w:rsidRPr="0022554A" w14:paraId="2754B84A" w14:textId="77777777" w:rsidTr="002538B3">
        <w:tc>
          <w:tcPr>
            <w:tcW w:w="1951" w:type="dxa"/>
          </w:tcPr>
          <w:p w14:paraId="3B4CEF95" w14:textId="77777777" w:rsidR="00191A23" w:rsidRPr="0022554A" w:rsidRDefault="00191A23" w:rsidP="0022554A">
            <w:pPr>
              <w:tabs>
                <w:tab w:val="left" w:pos="5400"/>
              </w:tabs>
              <w:rPr>
                <w:bCs/>
                <w:sz w:val="20"/>
              </w:rPr>
            </w:pPr>
            <w:bookmarkStart w:id="15" w:name="bold8"/>
            <w:bookmarkStart w:id="16" w:name="italic9"/>
            <w:r w:rsidRPr="0022554A">
              <w:rPr>
                <w:bCs/>
                <w:sz w:val="20"/>
              </w:rPr>
              <w:t>Background/</w:t>
            </w:r>
            <w:bookmarkStart w:id="17" w:name="bold9"/>
            <w:bookmarkStart w:id="18" w:name="italic10"/>
            <w:bookmarkEnd w:id="15"/>
            <w:bookmarkEnd w:id="16"/>
            <w:r w:rsidRPr="0022554A">
              <w:rPr>
                <w:bCs/>
                <w:sz w:val="20"/>
              </w:rPr>
              <w:t>rationale</w:t>
            </w:r>
            <w:bookmarkEnd w:id="17"/>
            <w:bookmarkEnd w:id="18"/>
          </w:p>
        </w:tc>
        <w:tc>
          <w:tcPr>
            <w:tcW w:w="616" w:type="dxa"/>
          </w:tcPr>
          <w:p w14:paraId="118FFC53" w14:textId="77777777" w:rsidR="00191A23" w:rsidRPr="0022554A" w:rsidRDefault="00191A23" w:rsidP="0022554A">
            <w:pPr>
              <w:tabs>
                <w:tab w:val="left" w:pos="5400"/>
              </w:tabs>
              <w:jc w:val="center"/>
              <w:rPr>
                <w:sz w:val="20"/>
              </w:rPr>
            </w:pPr>
            <w:r w:rsidRPr="0022554A">
              <w:rPr>
                <w:sz w:val="20"/>
              </w:rPr>
              <w:t>2</w:t>
            </w:r>
          </w:p>
        </w:tc>
        <w:tc>
          <w:tcPr>
            <w:tcW w:w="6793" w:type="dxa"/>
          </w:tcPr>
          <w:p w14:paraId="5BCFC3C8" w14:textId="77777777" w:rsidR="00191A23" w:rsidRPr="0022554A" w:rsidRDefault="00191A23" w:rsidP="0022554A">
            <w:pPr>
              <w:tabs>
                <w:tab w:val="left" w:pos="5400"/>
              </w:tabs>
              <w:rPr>
                <w:sz w:val="20"/>
              </w:rPr>
            </w:pPr>
            <w:r w:rsidRPr="0022554A">
              <w:rPr>
                <w:sz w:val="20"/>
              </w:rPr>
              <w:t>Explain the scientific background and rationale for the investigation being reported</w:t>
            </w:r>
          </w:p>
        </w:tc>
        <w:tc>
          <w:tcPr>
            <w:tcW w:w="900" w:type="dxa"/>
          </w:tcPr>
          <w:p w14:paraId="4C96C25F" w14:textId="4E743A7B" w:rsidR="00191A23" w:rsidRPr="0022554A" w:rsidRDefault="002538B3" w:rsidP="0022554A">
            <w:pPr>
              <w:tabs>
                <w:tab w:val="left" w:pos="5400"/>
              </w:tabs>
              <w:rPr>
                <w:sz w:val="20"/>
              </w:rPr>
            </w:pPr>
            <w:r>
              <w:rPr>
                <w:sz w:val="20"/>
              </w:rPr>
              <w:t>3/4</w:t>
            </w:r>
          </w:p>
        </w:tc>
        <w:tc>
          <w:tcPr>
            <w:tcW w:w="4732" w:type="dxa"/>
          </w:tcPr>
          <w:p w14:paraId="726DD947" w14:textId="77777777" w:rsidR="00191A23" w:rsidRDefault="002538B3" w:rsidP="0022554A">
            <w:pPr>
              <w:tabs>
                <w:tab w:val="left" w:pos="5400"/>
              </w:tabs>
              <w:rPr>
                <w:sz w:val="20"/>
                <w:lang w:val="en-US"/>
              </w:rPr>
            </w:pPr>
            <w:r>
              <w:rPr>
                <w:sz w:val="20"/>
              </w:rPr>
              <w:t>“</w:t>
            </w:r>
            <w:r w:rsidRPr="002538B3">
              <w:rPr>
                <w:sz w:val="20"/>
                <w:lang w:val="en-US"/>
              </w:rPr>
              <w:t>Comprehensive, sustainable, patient-centered approaches to spine care are an imperative to address the global burden of back and neck pain.</w:t>
            </w:r>
            <w:r>
              <w:rPr>
                <w:sz w:val="20"/>
                <w:lang w:val="en-US"/>
              </w:rPr>
              <w:t>”</w:t>
            </w:r>
          </w:p>
          <w:p w14:paraId="1A18FA21" w14:textId="77777777" w:rsidR="002538B3" w:rsidRDefault="002538B3" w:rsidP="0022554A">
            <w:pPr>
              <w:tabs>
                <w:tab w:val="left" w:pos="5400"/>
              </w:tabs>
              <w:rPr>
                <w:sz w:val="20"/>
                <w:lang w:val="en-US"/>
              </w:rPr>
            </w:pPr>
            <w:r>
              <w:rPr>
                <w:sz w:val="20"/>
              </w:rPr>
              <w:t>“</w:t>
            </w:r>
            <w:r w:rsidRPr="002538B3">
              <w:rPr>
                <w:sz w:val="20"/>
                <w:lang w:val="en-US"/>
              </w:rPr>
              <w:t>Early intervention, which may be most efficiently provided by primary spine practitioners (PSP) such as physical therapists and doctors of chiropractic, may avert or delay the progression of spinal disability through timely diagnoses and provision of evidence-based treatments.</w:t>
            </w:r>
            <w:r>
              <w:rPr>
                <w:sz w:val="20"/>
                <w:lang w:val="en-US"/>
              </w:rPr>
              <w:t>”</w:t>
            </w:r>
          </w:p>
          <w:p w14:paraId="4EAB93DF" w14:textId="79D8D355" w:rsidR="002538B3" w:rsidRPr="002538B3" w:rsidRDefault="002538B3" w:rsidP="0022554A">
            <w:pPr>
              <w:tabs>
                <w:tab w:val="left" w:pos="5400"/>
              </w:tabs>
              <w:rPr>
                <w:sz w:val="20"/>
                <w:lang w:val="en-US"/>
              </w:rPr>
            </w:pPr>
            <w:r>
              <w:rPr>
                <w:sz w:val="20"/>
              </w:rPr>
              <w:t>“</w:t>
            </w:r>
            <w:r w:rsidRPr="002538B3">
              <w:rPr>
                <w:sz w:val="20"/>
                <w:lang w:val="en-US"/>
              </w:rPr>
              <w:t>Yet, little is known about how physicians and other primary care providers view spine care pathways in these settings</w:t>
            </w:r>
            <w:r>
              <w:rPr>
                <w:sz w:val="20"/>
                <w:lang w:val="en-US"/>
              </w:rPr>
              <w:t>.</w:t>
            </w:r>
            <w:r w:rsidRPr="002538B3">
              <w:rPr>
                <w:sz w:val="20"/>
                <w:lang w:val="en-US"/>
              </w:rPr>
              <w:t xml:space="preserve"> Furthermore, there is a lack of information about non-pharmacologic treatments (NPT) and spine care practices in United States within private healthcare settings, and a need for a better understanding of how they are integrated into usual medical practices</w:t>
            </w:r>
            <w:r>
              <w:rPr>
                <w:sz w:val="20"/>
                <w:lang w:val="en-US"/>
              </w:rPr>
              <w:t>.”</w:t>
            </w:r>
            <w:r w:rsidRPr="0022554A">
              <w:rPr>
                <w:sz w:val="20"/>
              </w:rPr>
              <w:t xml:space="preserve"> </w:t>
            </w:r>
          </w:p>
        </w:tc>
      </w:tr>
      <w:tr w:rsidR="00191A23" w:rsidRPr="0022554A" w14:paraId="21BBDA74" w14:textId="77777777" w:rsidTr="002538B3">
        <w:tc>
          <w:tcPr>
            <w:tcW w:w="1951" w:type="dxa"/>
          </w:tcPr>
          <w:p w14:paraId="782EC665" w14:textId="77777777" w:rsidR="00191A23" w:rsidRPr="0022554A" w:rsidRDefault="00191A23" w:rsidP="0022554A">
            <w:pPr>
              <w:tabs>
                <w:tab w:val="left" w:pos="5400"/>
              </w:tabs>
              <w:rPr>
                <w:bCs/>
                <w:sz w:val="20"/>
              </w:rPr>
            </w:pPr>
            <w:bookmarkStart w:id="19" w:name="bold10" w:colFirst="0" w:colLast="0"/>
            <w:bookmarkStart w:id="20" w:name="italic11" w:colFirst="0" w:colLast="0"/>
            <w:r w:rsidRPr="0022554A">
              <w:rPr>
                <w:bCs/>
                <w:sz w:val="20"/>
              </w:rPr>
              <w:t>Objectives</w:t>
            </w:r>
          </w:p>
        </w:tc>
        <w:tc>
          <w:tcPr>
            <w:tcW w:w="616" w:type="dxa"/>
          </w:tcPr>
          <w:p w14:paraId="357E16E4" w14:textId="77777777" w:rsidR="00191A23" w:rsidRPr="0022554A" w:rsidRDefault="00191A23" w:rsidP="0022554A">
            <w:pPr>
              <w:tabs>
                <w:tab w:val="left" w:pos="5400"/>
              </w:tabs>
              <w:jc w:val="center"/>
              <w:rPr>
                <w:sz w:val="20"/>
              </w:rPr>
            </w:pPr>
            <w:r w:rsidRPr="0022554A">
              <w:rPr>
                <w:sz w:val="20"/>
              </w:rPr>
              <w:t>3</w:t>
            </w:r>
          </w:p>
        </w:tc>
        <w:tc>
          <w:tcPr>
            <w:tcW w:w="6793" w:type="dxa"/>
          </w:tcPr>
          <w:p w14:paraId="4140E898" w14:textId="77777777" w:rsidR="00191A23" w:rsidRPr="0022554A" w:rsidRDefault="00191A23" w:rsidP="0022554A">
            <w:pPr>
              <w:tabs>
                <w:tab w:val="left" w:pos="5400"/>
              </w:tabs>
              <w:rPr>
                <w:sz w:val="20"/>
              </w:rPr>
            </w:pPr>
            <w:r w:rsidRPr="0022554A">
              <w:rPr>
                <w:sz w:val="20"/>
              </w:rPr>
              <w:t>State specific objectives, including any prespecified hypotheses</w:t>
            </w:r>
          </w:p>
        </w:tc>
        <w:tc>
          <w:tcPr>
            <w:tcW w:w="900" w:type="dxa"/>
          </w:tcPr>
          <w:p w14:paraId="7227D8CC" w14:textId="0C282552" w:rsidR="00191A23" w:rsidRPr="0022554A" w:rsidRDefault="002538B3" w:rsidP="0022554A">
            <w:pPr>
              <w:tabs>
                <w:tab w:val="left" w:pos="5400"/>
              </w:tabs>
              <w:rPr>
                <w:sz w:val="20"/>
              </w:rPr>
            </w:pPr>
            <w:r>
              <w:rPr>
                <w:sz w:val="20"/>
              </w:rPr>
              <w:t>4</w:t>
            </w:r>
          </w:p>
        </w:tc>
        <w:tc>
          <w:tcPr>
            <w:tcW w:w="4732" w:type="dxa"/>
          </w:tcPr>
          <w:p w14:paraId="7DB4F22E" w14:textId="207DE278" w:rsidR="00191A23" w:rsidRPr="0022554A" w:rsidRDefault="002538B3" w:rsidP="0022554A">
            <w:pPr>
              <w:tabs>
                <w:tab w:val="left" w:pos="5400"/>
              </w:tabs>
              <w:rPr>
                <w:sz w:val="20"/>
              </w:rPr>
            </w:pPr>
            <w:r>
              <w:rPr>
                <w:sz w:val="20"/>
              </w:rPr>
              <w:t>“</w:t>
            </w:r>
            <w:r w:rsidRPr="002538B3">
              <w:rPr>
                <w:sz w:val="20"/>
                <w:lang w:val="en-US"/>
              </w:rPr>
              <w:t xml:space="preserve">The goal of this effort was to better understand healthcare clinician perceptions of potential barriers and facilitators to the integration of guideline-concordant spine care services for patients with low back pain (LBP) at Duke University Health System (DUHS). The overall purpose was to create new knowledge while simultaneously laying the groundwork required to develop and implement the Duke Spine Health Program </w:t>
            </w:r>
            <w:r w:rsidRPr="002538B3">
              <w:rPr>
                <w:sz w:val="20"/>
                <w:lang w:val="en-US"/>
              </w:rPr>
              <w:lastRenderedPageBreak/>
              <w:t>- an interdisciplinary, evidence-based, patient-centered model for spine care delivery, with a focus on LBP.</w:t>
            </w:r>
            <w:r>
              <w:rPr>
                <w:sz w:val="20"/>
                <w:lang w:val="en-US"/>
              </w:rPr>
              <w:t>”</w:t>
            </w:r>
          </w:p>
        </w:tc>
      </w:tr>
      <w:tr w:rsidR="00191A23" w:rsidRPr="0022554A" w14:paraId="258BBF4A" w14:textId="77777777" w:rsidTr="002538B3">
        <w:tc>
          <w:tcPr>
            <w:tcW w:w="10260" w:type="dxa"/>
            <w:gridSpan w:val="4"/>
          </w:tcPr>
          <w:p w14:paraId="3EB864D7" w14:textId="77777777" w:rsidR="00191A23" w:rsidRPr="0022554A" w:rsidRDefault="00191A23" w:rsidP="0022554A">
            <w:pPr>
              <w:pStyle w:val="TableSubHead"/>
              <w:tabs>
                <w:tab w:val="left" w:pos="5400"/>
              </w:tabs>
              <w:rPr>
                <w:sz w:val="20"/>
              </w:rPr>
            </w:pPr>
            <w:bookmarkStart w:id="21" w:name="bold11"/>
            <w:bookmarkStart w:id="22" w:name="italic12"/>
            <w:bookmarkEnd w:id="19"/>
            <w:bookmarkEnd w:id="20"/>
            <w:r w:rsidRPr="0022554A">
              <w:rPr>
                <w:sz w:val="20"/>
              </w:rPr>
              <w:lastRenderedPageBreak/>
              <w:t>Methods</w:t>
            </w:r>
          </w:p>
        </w:tc>
        <w:bookmarkEnd w:id="21"/>
        <w:bookmarkEnd w:id="22"/>
        <w:tc>
          <w:tcPr>
            <w:tcW w:w="4732" w:type="dxa"/>
          </w:tcPr>
          <w:p w14:paraId="430157A2" w14:textId="77777777" w:rsidR="00191A23" w:rsidRPr="0022554A" w:rsidRDefault="00191A23" w:rsidP="0022554A">
            <w:pPr>
              <w:pStyle w:val="TableSubHead"/>
              <w:tabs>
                <w:tab w:val="left" w:pos="5400"/>
              </w:tabs>
              <w:rPr>
                <w:sz w:val="20"/>
              </w:rPr>
            </w:pPr>
          </w:p>
        </w:tc>
      </w:tr>
      <w:tr w:rsidR="00191A23" w:rsidRPr="0022554A" w14:paraId="051D8427" w14:textId="77777777" w:rsidTr="002538B3">
        <w:tc>
          <w:tcPr>
            <w:tcW w:w="1951" w:type="dxa"/>
          </w:tcPr>
          <w:p w14:paraId="7D3640C3" w14:textId="77777777" w:rsidR="00191A23" w:rsidRPr="0022554A" w:rsidRDefault="00191A23" w:rsidP="0022554A">
            <w:pPr>
              <w:tabs>
                <w:tab w:val="left" w:pos="5400"/>
              </w:tabs>
              <w:rPr>
                <w:bCs/>
                <w:sz w:val="20"/>
              </w:rPr>
            </w:pPr>
            <w:bookmarkStart w:id="23" w:name="bold12" w:colFirst="0" w:colLast="0"/>
            <w:bookmarkStart w:id="24" w:name="italic13" w:colFirst="0" w:colLast="0"/>
            <w:r w:rsidRPr="0022554A">
              <w:rPr>
                <w:bCs/>
                <w:sz w:val="20"/>
              </w:rPr>
              <w:t>Study design</w:t>
            </w:r>
          </w:p>
        </w:tc>
        <w:tc>
          <w:tcPr>
            <w:tcW w:w="616" w:type="dxa"/>
          </w:tcPr>
          <w:p w14:paraId="255F729A" w14:textId="77777777" w:rsidR="00191A23" w:rsidRPr="0022554A" w:rsidRDefault="00191A23" w:rsidP="0022554A">
            <w:pPr>
              <w:tabs>
                <w:tab w:val="left" w:pos="5400"/>
              </w:tabs>
              <w:jc w:val="center"/>
              <w:rPr>
                <w:sz w:val="20"/>
              </w:rPr>
            </w:pPr>
            <w:r w:rsidRPr="0022554A">
              <w:rPr>
                <w:sz w:val="20"/>
              </w:rPr>
              <w:t>4</w:t>
            </w:r>
          </w:p>
        </w:tc>
        <w:tc>
          <w:tcPr>
            <w:tcW w:w="6793" w:type="dxa"/>
          </w:tcPr>
          <w:p w14:paraId="59BC37DD" w14:textId="77777777" w:rsidR="00191A23" w:rsidRPr="0022554A" w:rsidRDefault="00191A23" w:rsidP="0022554A">
            <w:pPr>
              <w:tabs>
                <w:tab w:val="left" w:pos="5400"/>
              </w:tabs>
              <w:rPr>
                <w:sz w:val="20"/>
              </w:rPr>
            </w:pPr>
            <w:r w:rsidRPr="0022554A">
              <w:rPr>
                <w:sz w:val="20"/>
              </w:rPr>
              <w:t>Present key elements of study design early in the paper</w:t>
            </w:r>
          </w:p>
        </w:tc>
        <w:tc>
          <w:tcPr>
            <w:tcW w:w="900" w:type="dxa"/>
          </w:tcPr>
          <w:p w14:paraId="24B802C9" w14:textId="25B868F6" w:rsidR="00191A23" w:rsidRPr="0022554A" w:rsidRDefault="002538B3" w:rsidP="0022554A">
            <w:pPr>
              <w:tabs>
                <w:tab w:val="left" w:pos="5400"/>
              </w:tabs>
              <w:rPr>
                <w:sz w:val="20"/>
              </w:rPr>
            </w:pPr>
            <w:r>
              <w:rPr>
                <w:sz w:val="20"/>
              </w:rPr>
              <w:t>4</w:t>
            </w:r>
          </w:p>
        </w:tc>
        <w:tc>
          <w:tcPr>
            <w:tcW w:w="4732" w:type="dxa"/>
          </w:tcPr>
          <w:p w14:paraId="424FA945" w14:textId="000A80B0" w:rsidR="00191A23" w:rsidRPr="0022554A" w:rsidRDefault="002538B3" w:rsidP="0022554A">
            <w:pPr>
              <w:tabs>
                <w:tab w:val="left" w:pos="5400"/>
              </w:tabs>
              <w:rPr>
                <w:sz w:val="20"/>
              </w:rPr>
            </w:pPr>
            <w:r>
              <w:rPr>
                <w:sz w:val="20"/>
              </w:rPr>
              <w:t>“</w:t>
            </w:r>
            <w:r w:rsidRPr="002538B3">
              <w:rPr>
                <w:sz w:val="20"/>
                <w:lang w:val="en-US"/>
              </w:rPr>
              <w:t>We administered a cross-sectional online survey</w:t>
            </w:r>
            <w:r>
              <w:rPr>
                <w:sz w:val="20"/>
                <w:lang w:val="en-US"/>
              </w:rPr>
              <w:t>…”</w:t>
            </w:r>
          </w:p>
        </w:tc>
      </w:tr>
      <w:tr w:rsidR="00191A23" w:rsidRPr="0022554A" w14:paraId="731E910E" w14:textId="77777777" w:rsidTr="002538B3">
        <w:tc>
          <w:tcPr>
            <w:tcW w:w="1951" w:type="dxa"/>
          </w:tcPr>
          <w:p w14:paraId="5863759A" w14:textId="77777777" w:rsidR="00191A23" w:rsidRPr="0022554A" w:rsidRDefault="00191A23" w:rsidP="0022554A">
            <w:pPr>
              <w:tabs>
                <w:tab w:val="left" w:pos="5400"/>
              </w:tabs>
              <w:rPr>
                <w:bCs/>
                <w:sz w:val="20"/>
              </w:rPr>
            </w:pPr>
            <w:bookmarkStart w:id="25" w:name="bold13" w:colFirst="0" w:colLast="0"/>
            <w:bookmarkStart w:id="26" w:name="italic14" w:colFirst="0" w:colLast="0"/>
            <w:bookmarkEnd w:id="23"/>
            <w:bookmarkEnd w:id="24"/>
            <w:r w:rsidRPr="0022554A">
              <w:rPr>
                <w:bCs/>
                <w:sz w:val="20"/>
              </w:rPr>
              <w:t>Setting</w:t>
            </w:r>
          </w:p>
        </w:tc>
        <w:tc>
          <w:tcPr>
            <w:tcW w:w="616" w:type="dxa"/>
          </w:tcPr>
          <w:p w14:paraId="7AA37FF1" w14:textId="77777777" w:rsidR="00191A23" w:rsidRPr="0022554A" w:rsidRDefault="00191A23" w:rsidP="0022554A">
            <w:pPr>
              <w:tabs>
                <w:tab w:val="left" w:pos="5400"/>
              </w:tabs>
              <w:jc w:val="center"/>
              <w:rPr>
                <w:sz w:val="20"/>
              </w:rPr>
            </w:pPr>
            <w:r w:rsidRPr="0022554A">
              <w:rPr>
                <w:sz w:val="20"/>
              </w:rPr>
              <w:t>5</w:t>
            </w:r>
          </w:p>
        </w:tc>
        <w:tc>
          <w:tcPr>
            <w:tcW w:w="6793" w:type="dxa"/>
          </w:tcPr>
          <w:p w14:paraId="6D702913" w14:textId="77777777" w:rsidR="00191A23" w:rsidRPr="0022554A" w:rsidRDefault="00191A23" w:rsidP="0022554A">
            <w:pPr>
              <w:tabs>
                <w:tab w:val="left" w:pos="5400"/>
              </w:tabs>
              <w:rPr>
                <w:sz w:val="20"/>
              </w:rPr>
            </w:pPr>
            <w:r w:rsidRPr="0022554A">
              <w:rPr>
                <w:sz w:val="20"/>
              </w:rPr>
              <w:t>Describe the setting, locations, and relevant dates, including periods of recruitment, exposure, follow-up, and data collection</w:t>
            </w:r>
          </w:p>
        </w:tc>
        <w:tc>
          <w:tcPr>
            <w:tcW w:w="900" w:type="dxa"/>
          </w:tcPr>
          <w:p w14:paraId="02E4A6BB" w14:textId="0A2CAFAA" w:rsidR="00191A23" w:rsidRPr="0022554A" w:rsidRDefault="002538B3" w:rsidP="0022554A">
            <w:pPr>
              <w:tabs>
                <w:tab w:val="left" w:pos="5400"/>
              </w:tabs>
              <w:rPr>
                <w:sz w:val="20"/>
              </w:rPr>
            </w:pPr>
            <w:r>
              <w:rPr>
                <w:sz w:val="20"/>
              </w:rPr>
              <w:t>4-6</w:t>
            </w:r>
          </w:p>
        </w:tc>
        <w:tc>
          <w:tcPr>
            <w:tcW w:w="4732" w:type="dxa"/>
          </w:tcPr>
          <w:p w14:paraId="15827E4E" w14:textId="77777777" w:rsidR="00191A23" w:rsidRDefault="002538B3" w:rsidP="0022554A">
            <w:pPr>
              <w:tabs>
                <w:tab w:val="left" w:pos="5400"/>
              </w:tabs>
              <w:rPr>
                <w:sz w:val="20"/>
                <w:lang w:val="en-US"/>
              </w:rPr>
            </w:pPr>
            <w:r>
              <w:rPr>
                <w:sz w:val="20"/>
              </w:rPr>
              <w:t>“…</w:t>
            </w:r>
            <w:r w:rsidRPr="002538B3">
              <w:rPr>
                <w:sz w:val="20"/>
                <w:lang w:val="en-US"/>
              </w:rPr>
              <w:t>to practicing spine care providers within DUHS between July 15 and August 10, 2021.</w:t>
            </w:r>
            <w:r>
              <w:rPr>
                <w:sz w:val="20"/>
                <w:lang w:val="en-US"/>
              </w:rPr>
              <w:t>”</w:t>
            </w:r>
          </w:p>
          <w:p w14:paraId="2BB16914" w14:textId="77777777" w:rsidR="002538B3" w:rsidRDefault="002538B3" w:rsidP="0022554A">
            <w:pPr>
              <w:tabs>
                <w:tab w:val="left" w:pos="5400"/>
              </w:tabs>
              <w:rPr>
                <w:sz w:val="20"/>
                <w:lang w:val="en-US"/>
              </w:rPr>
            </w:pPr>
            <w:r>
              <w:rPr>
                <w:sz w:val="20"/>
                <w:lang w:val="en-US"/>
              </w:rPr>
              <w:t>“</w:t>
            </w:r>
            <w:r w:rsidRPr="002538B3">
              <w:rPr>
                <w:sz w:val="20"/>
                <w:lang w:val="en-US"/>
              </w:rPr>
              <w:t>DUHS is an integrated academic health system located within the Raleigh-Durham area of North Carolina, USA. DUHS has approximately 25,000 employees and offers a full range of inpatient and outpatient clinical services, including both primary and specialty care. In the year that this study was conducted, patients paid DUHS hospitals and clinics more than 4.7 million visits, the vast majority for outpatient visits.</w:t>
            </w:r>
            <w:r>
              <w:rPr>
                <w:sz w:val="20"/>
                <w:lang w:val="en-US"/>
              </w:rPr>
              <w:t>”</w:t>
            </w:r>
          </w:p>
          <w:p w14:paraId="18DD0BE8" w14:textId="30FD0329" w:rsidR="002538B3" w:rsidRPr="002538B3" w:rsidRDefault="002538B3" w:rsidP="0022554A">
            <w:pPr>
              <w:tabs>
                <w:tab w:val="left" w:pos="5400"/>
              </w:tabs>
              <w:rPr>
                <w:sz w:val="20"/>
                <w:lang w:val="en-US"/>
              </w:rPr>
            </w:pPr>
            <w:r>
              <w:rPr>
                <w:sz w:val="20"/>
                <w:lang w:val="en-US"/>
              </w:rPr>
              <w:t>“</w:t>
            </w:r>
            <w:r w:rsidRPr="002538B3">
              <w:rPr>
                <w:sz w:val="20"/>
                <w:lang w:val="en-US"/>
              </w:rPr>
              <w:t>The survey was administered using Qualtrics, a secure web-based platform for data collection. Participants were contacted via email and provided a unique link to access the survey. Participants were informed that study participation was voluntary, anonymous, and all responses were confidential.</w:t>
            </w:r>
            <w:r>
              <w:rPr>
                <w:sz w:val="20"/>
                <w:lang w:val="en-US"/>
              </w:rPr>
              <w:t>”</w:t>
            </w:r>
          </w:p>
        </w:tc>
      </w:tr>
      <w:bookmarkEnd w:id="25"/>
      <w:bookmarkEnd w:id="26"/>
      <w:tr w:rsidR="00191A23" w:rsidRPr="0022554A" w14:paraId="036AD9C6" w14:textId="77777777" w:rsidTr="002538B3">
        <w:tc>
          <w:tcPr>
            <w:tcW w:w="1951" w:type="dxa"/>
            <w:vMerge w:val="restart"/>
          </w:tcPr>
          <w:p w14:paraId="76AFCBC1" w14:textId="77777777" w:rsidR="00191A23" w:rsidRPr="0022554A" w:rsidRDefault="00191A23" w:rsidP="0022554A">
            <w:pPr>
              <w:tabs>
                <w:tab w:val="left" w:pos="5400"/>
              </w:tabs>
              <w:rPr>
                <w:bCs/>
                <w:sz w:val="20"/>
              </w:rPr>
            </w:pPr>
            <w:r w:rsidRPr="0022554A">
              <w:rPr>
                <w:bCs/>
                <w:sz w:val="20"/>
              </w:rPr>
              <w:t>Participants</w:t>
            </w:r>
          </w:p>
        </w:tc>
        <w:tc>
          <w:tcPr>
            <w:tcW w:w="616" w:type="dxa"/>
            <w:vMerge w:val="restart"/>
          </w:tcPr>
          <w:p w14:paraId="5128AD1D" w14:textId="77777777" w:rsidR="00191A23" w:rsidRPr="0022554A" w:rsidRDefault="00191A23" w:rsidP="0022554A">
            <w:pPr>
              <w:tabs>
                <w:tab w:val="left" w:pos="5400"/>
              </w:tabs>
              <w:jc w:val="center"/>
              <w:rPr>
                <w:sz w:val="20"/>
              </w:rPr>
            </w:pPr>
            <w:r w:rsidRPr="0022554A">
              <w:rPr>
                <w:sz w:val="20"/>
              </w:rPr>
              <w:t>6</w:t>
            </w:r>
          </w:p>
        </w:tc>
        <w:tc>
          <w:tcPr>
            <w:tcW w:w="6793" w:type="dxa"/>
          </w:tcPr>
          <w:p w14:paraId="20861112" w14:textId="77777777" w:rsidR="00191A23" w:rsidRPr="0022554A" w:rsidRDefault="00191A23" w:rsidP="0022554A">
            <w:pPr>
              <w:tabs>
                <w:tab w:val="left" w:pos="5400"/>
              </w:tabs>
              <w:rPr>
                <w:sz w:val="20"/>
              </w:rPr>
            </w:pPr>
            <w:r w:rsidRPr="0022554A">
              <w:rPr>
                <w:sz w:val="20"/>
              </w:rPr>
              <w:t>(</w:t>
            </w:r>
            <w:r w:rsidRPr="0022554A">
              <w:rPr>
                <w:i/>
                <w:sz w:val="20"/>
              </w:rPr>
              <w:t>a</w:t>
            </w:r>
            <w:r w:rsidRPr="0022554A">
              <w:rPr>
                <w:sz w:val="20"/>
              </w:rPr>
              <w:t xml:space="preserve">) </w:t>
            </w:r>
            <w:r w:rsidRPr="0022554A">
              <w:rPr>
                <w:i/>
                <w:sz w:val="20"/>
              </w:rPr>
              <w:t>Cohort study</w:t>
            </w:r>
            <w:r w:rsidRPr="0022554A">
              <w:rPr>
                <w:sz w:val="20"/>
              </w:rPr>
              <w:t>—Give the eligibility criteria, and the sources and methods of selection of participants. Describe methods of follow-up</w:t>
            </w:r>
          </w:p>
          <w:p w14:paraId="5249A9B8" w14:textId="77777777" w:rsidR="00191A23" w:rsidRPr="0022554A" w:rsidRDefault="00191A23" w:rsidP="0022554A">
            <w:pPr>
              <w:tabs>
                <w:tab w:val="left" w:pos="5400"/>
              </w:tabs>
              <w:rPr>
                <w:sz w:val="20"/>
              </w:rPr>
            </w:pPr>
            <w:r w:rsidRPr="0022554A">
              <w:rPr>
                <w:i/>
                <w:sz w:val="20"/>
              </w:rPr>
              <w:t>Case-control study</w:t>
            </w:r>
            <w:r w:rsidRPr="0022554A">
              <w:rPr>
                <w:sz w:val="20"/>
              </w:rPr>
              <w:t xml:space="preserve">—Give the eligibility criteria, and the sources and methods of case ascertainment and control selection. Give the rationale for the choice of cases and </w:t>
            </w:r>
            <w:proofErr w:type="gramStart"/>
            <w:r w:rsidRPr="0022554A">
              <w:rPr>
                <w:sz w:val="20"/>
              </w:rPr>
              <w:t>controls</w:t>
            </w:r>
            <w:proofErr w:type="gramEnd"/>
          </w:p>
          <w:p w14:paraId="6F00CAF0" w14:textId="77777777" w:rsidR="00191A23" w:rsidRPr="0022554A" w:rsidRDefault="00191A23" w:rsidP="0022554A">
            <w:pPr>
              <w:tabs>
                <w:tab w:val="left" w:pos="5400"/>
              </w:tabs>
              <w:rPr>
                <w:sz w:val="20"/>
              </w:rPr>
            </w:pPr>
            <w:r>
              <w:rPr>
                <w:i/>
                <w:sz w:val="20"/>
              </w:rPr>
              <w:t>Cross-sectional</w:t>
            </w:r>
            <w:r w:rsidRPr="0022554A">
              <w:rPr>
                <w:i/>
                <w:sz w:val="20"/>
              </w:rPr>
              <w:t xml:space="preserve"> study</w:t>
            </w:r>
            <w:r w:rsidRPr="0022554A">
              <w:rPr>
                <w:sz w:val="20"/>
              </w:rPr>
              <w:t>—Give the eligibility criteria, and the sources and methods of selection of participants</w:t>
            </w:r>
          </w:p>
        </w:tc>
        <w:tc>
          <w:tcPr>
            <w:tcW w:w="900" w:type="dxa"/>
          </w:tcPr>
          <w:p w14:paraId="0C7643E4" w14:textId="18F5A962" w:rsidR="00191A23" w:rsidRPr="0022554A" w:rsidRDefault="002538B3" w:rsidP="0022554A">
            <w:pPr>
              <w:tabs>
                <w:tab w:val="left" w:pos="5400"/>
              </w:tabs>
              <w:rPr>
                <w:sz w:val="20"/>
              </w:rPr>
            </w:pPr>
            <w:r>
              <w:rPr>
                <w:sz w:val="20"/>
              </w:rPr>
              <w:t>5</w:t>
            </w:r>
          </w:p>
        </w:tc>
        <w:tc>
          <w:tcPr>
            <w:tcW w:w="4732" w:type="dxa"/>
          </w:tcPr>
          <w:p w14:paraId="3E0F8818" w14:textId="77777777" w:rsidR="00191A23" w:rsidRDefault="002538B3" w:rsidP="0022554A">
            <w:pPr>
              <w:tabs>
                <w:tab w:val="left" w:pos="5400"/>
              </w:tabs>
              <w:rPr>
                <w:sz w:val="20"/>
                <w:lang w:val="en-US"/>
              </w:rPr>
            </w:pPr>
            <w:r>
              <w:rPr>
                <w:sz w:val="20"/>
              </w:rPr>
              <w:t>“</w:t>
            </w:r>
            <w:r w:rsidRPr="002538B3">
              <w:rPr>
                <w:sz w:val="20"/>
                <w:lang w:val="en-US"/>
              </w:rPr>
              <w:t>The Duke Spine Division coordinates care between the Departments of Orthopaedic and Neurosurgery. All clinicians within the Division were invited to participate in the survey, as well as four physical therapists serving in the PSP role and two primary care physicians who were actively involved in program implementation.</w:t>
            </w:r>
            <w:r>
              <w:rPr>
                <w:sz w:val="20"/>
                <w:lang w:val="en-US"/>
              </w:rPr>
              <w:t>”</w:t>
            </w:r>
          </w:p>
          <w:p w14:paraId="3017281E" w14:textId="72799814" w:rsidR="002538B3" w:rsidRPr="002538B3" w:rsidRDefault="002538B3" w:rsidP="0022554A">
            <w:pPr>
              <w:tabs>
                <w:tab w:val="left" w:pos="5400"/>
              </w:tabs>
              <w:rPr>
                <w:sz w:val="20"/>
                <w:lang w:val="en-US"/>
              </w:rPr>
            </w:pPr>
          </w:p>
        </w:tc>
      </w:tr>
      <w:tr w:rsidR="00191A23" w:rsidRPr="0022554A" w14:paraId="7BDD1E0F" w14:textId="77777777" w:rsidTr="002538B3">
        <w:tc>
          <w:tcPr>
            <w:tcW w:w="1951" w:type="dxa"/>
            <w:vMerge/>
          </w:tcPr>
          <w:p w14:paraId="3531305C" w14:textId="77777777" w:rsidR="00191A23" w:rsidRPr="0022554A" w:rsidRDefault="00191A23" w:rsidP="0022554A">
            <w:pPr>
              <w:tabs>
                <w:tab w:val="left" w:pos="5400"/>
              </w:tabs>
              <w:rPr>
                <w:bCs/>
                <w:sz w:val="20"/>
              </w:rPr>
            </w:pPr>
            <w:bookmarkStart w:id="27" w:name="bold14" w:colFirst="0" w:colLast="0"/>
            <w:bookmarkStart w:id="28" w:name="italic15" w:colFirst="0" w:colLast="0"/>
          </w:p>
        </w:tc>
        <w:tc>
          <w:tcPr>
            <w:tcW w:w="616" w:type="dxa"/>
            <w:vMerge/>
          </w:tcPr>
          <w:p w14:paraId="3B191270" w14:textId="77777777" w:rsidR="00191A23" w:rsidRPr="0022554A" w:rsidRDefault="00191A23" w:rsidP="0022554A">
            <w:pPr>
              <w:tabs>
                <w:tab w:val="left" w:pos="5400"/>
              </w:tabs>
              <w:jc w:val="center"/>
              <w:rPr>
                <w:sz w:val="20"/>
              </w:rPr>
            </w:pPr>
          </w:p>
        </w:tc>
        <w:tc>
          <w:tcPr>
            <w:tcW w:w="6793" w:type="dxa"/>
          </w:tcPr>
          <w:p w14:paraId="4BE5246F" w14:textId="77777777" w:rsidR="00191A23" w:rsidRPr="0022554A" w:rsidRDefault="00191A23" w:rsidP="0022554A">
            <w:pPr>
              <w:tabs>
                <w:tab w:val="left" w:pos="5400"/>
              </w:tabs>
              <w:rPr>
                <w:sz w:val="20"/>
              </w:rPr>
            </w:pPr>
            <w:r w:rsidRPr="0022554A">
              <w:rPr>
                <w:sz w:val="20"/>
              </w:rPr>
              <w:t>(</w:t>
            </w:r>
            <w:r w:rsidRPr="0022554A">
              <w:rPr>
                <w:i/>
                <w:sz w:val="20"/>
              </w:rPr>
              <w:t>b</w:t>
            </w:r>
            <w:r w:rsidRPr="0022554A">
              <w:rPr>
                <w:sz w:val="20"/>
              </w:rPr>
              <w:t>)</w:t>
            </w:r>
            <w:r w:rsidRPr="0022554A">
              <w:rPr>
                <w:b/>
                <w:bCs/>
                <w:sz w:val="20"/>
              </w:rPr>
              <w:t xml:space="preserve"> </w:t>
            </w:r>
            <w:r w:rsidRPr="0022554A">
              <w:rPr>
                <w:bCs/>
                <w:i/>
                <w:sz w:val="20"/>
              </w:rPr>
              <w:t>Cohort study</w:t>
            </w:r>
            <w:r w:rsidRPr="0022554A">
              <w:rPr>
                <w:sz w:val="20"/>
              </w:rPr>
              <w:t>—For matched studies, give matching criteria and number of exposed and unexposed</w:t>
            </w:r>
          </w:p>
          <w:p w14:paraId="30B396AF" w14:textId="77777777" w:rsidR="00191A23" w:rsidRPr="0022554A" w:rsidRDefault="00191A23" w:rsidP="0022554A">
            <w:pPr>
              <w:tabs>
                <w:tab w:val="left" w:pos="5400"/>
              </w:tabs>
              <w:rPr>
                <w:i/>
                <w:sz w:val="20"/>
              </w:rPr>
            </w:pPr>
            <w:r w:rsidRPr="0022554A">
              <w:rPr>
                <w:bCs/>
                <w:i/>
                <w:sz w:val="20"/>
              </w:rPr>
              <w:t>Case-control study</w:t>
            </w:r>
            <w:r w:rsidRPr="0022554A">
              <w:rPr>
                <w:sz w:val="20"/>
              </w:rPr>
              <w:t>—For matched studies, give matching criteria and the number of controls per case</w:t>
            </w:r>
          </w:p>
        </w:tc>
        <w:tc>
          <w:tcPr>
            <w:tcW w:w="900" w:type="dxa"/>
          </w:tcPr>
          <w:p w14:paraId="74A881AD" w14:textId="25CEB3B1" w:rsidR="00191A23" w:rsidRPr="0022554A" w:rsidRDefault="00191A23" w:rsidP="0022554A">
            <w:pPr>
              <w:tabs>
                <w:tab w:val="left" w:pos="5400"/>
              </w:tabs>
              <w:rPr>
                <w:sz w:val="20"/>
              </w:rPr>
            </w:pPr>
          </w:p>
        </w:tc>
        <w:tc>
          <w:tcPr>
            <w:tcW w:w="4732" w:type="dxa"/>
          </w:tcPr>
          <w:p w14:paraId="7F83BC56" w14:textId="0FF9427C" w:rsidR="00191A23" w:rsidRPr="0022554A" w:rsidRDefault="00191A23" w:rsidP="0022554A">
            <w:pPr>
              <w:tabs>
                <w:tab w:val="left" w:pos="5400"/>
              </w:tabs>
              <w:rPr>
                <w:sz w:val="20"/>
              </w:rPr>
            </w:pPr>
          </w:p>
        </w:tc>
      </w:tr>
      <w:tr w:rsidR="00191A23" w:rsidRPr="0022554A" w14:paraId="40BE50C4" w14:textId="77777777" w:rsidTr="002538B3">
        <w:tc>
          <w:tcPr>
            <w:tcW w:w="1951" w:type="dxa"/>
          </w:tcPr>
          <w:p w14:paraId="6CD71829" w14:textId="77777777" w:rsidR="00191A23" w:rsidRPr="0022554A" w:rsidRDefault="00191A23" w:rsidP="0022554A">
            <w:pPr>
              <w:tabs>
                <w:tab w:val="left" w:pos="5400"/>
              </w:tabs>
              <w:rPr>
                <w:bCs/>
                <w:sz w:val="20"/>
              </w:rPr>
            </w:pPr>
            <w:bookmarkStart w:id="29" w:name="bold16" w:colFirst="0" w:colLast="0"/>
            <w:bookmarkStart w:id="30" w:name="italic17" w:colFirst="0" w:colLast="0"/>
            <w:bookmarkEnd w:id="27"/>
            <w:bookmarkEnd w:id="28"/>
            <w:r w:rsidRPr="0022554A">
              <w:rPr>
                <w:bCs/>
                <w:sz w:val="20"/>
              </w:rPr>
              <w:lastRenderedPageBreak/>
              <w:t>Variables</w:t>
            </w:r>
          </w:p>
        </w:tc>
        <w:tc>
          <w:tcPr>
            <w:tcW w:w="616" w:type="dxa"/>
          </w:tcPr>
          <w:p w14:paraId="12C6E0B2" w14:textId="77777777" w:rsidR="00191A23" w:rsidRPr="0022554A" w:rsidRDefault="00191A23" w:rsidP="0022554A">
            <w:pPr>
              <w:tabs>
                <w:tab w:val="left" w:pos="5400"/>
              </w:tabs>
              <w:jc w:val="center"/>
              <w:rPr>
                <w:sz w:val="20"/>
              </w:rPr>
            </w:pPr>
            <w:r w:rsidRPr="0022554A">
              <w:rPr>
                <w:sz w:val="20"/>
              </w:rPr>
              <w:t>7</w:t>
            </w:r>
          </w:p>
        </w:tc>
        <w:tc>
          <w:tcPr>
            <w:tcW w:w="6793" w:type="dxa"/>
          </w:tcPr>
          <w:p w14:paraId="72A6D39E" w14:textId="77777777" w:rsidR="00191A23" w:rsidRPr="0022554A" w:rsidRDefault="00191A23"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900" w:type="dxa"/>
          </w:tcPr>
          <w:p w14:paraId="05115521" w14:textId="77777777" w:rsidR="00191A23" w:rsidRPr="0022554A" w:rsidRDefault="00191A23" w:rsidP="0022554A">
            <w:pPr>
              <w:tabs>
                <w:tab w:val="left" w:pos="5400"/>
              </w:tabs>
              <w:rPr>
                <w:sz w:val="20"/>
              </w:rPr>
            </w:pPr>
          </w:p>
        </w:tc>
        <w:tc>
          <w:tcPr>
            <w:tcW w:w="4732" w:type="dxa"/>
          </w:tcPr>
          <w:p w14:paraId="04FB88DE" w14:textId="0C7A1EC4" w:rsidR="00191A23" w:rsidRPr="0022554A" w:rsidRDefault="002538B3" w:rsidP="0022554A">
            <w:pPr>
              <w:tabs>
                <w:tab w:val="left" w:pos="5400"/>
              </w:tabs>
              <w:rPr>
                <w:sz w:val="20"/>
              </w:rPr>
            </w:pPr>
            <w:r>
              <w:rPr>
                <w:sz w:val="20"/>
              </w:rPr>
              <w:t>N/A</w:t>
            </w:r>
          </w:p>
        </w:tc>
      </w:tr>
      <w:tr w:rsidR="00191A23" w:rsidRPr="0022554A" w14:paraId="0D8C4B74" w14:textId="77777777" w:rsidTr="002538B3">
        <w:trPr>
          <w:trHeight w:val="294"/>
        </w:trPr>
        <w:tc>
          <w:tcPr>
            <w:tcW w:w="1951" w:type="dxa"/>
          </w:tcPr>
          <w:p w14:paraId="602D37CF" w14:textId="77777777" w:rsidR="00191A23" w:rsidRPr="0022554A" w:rsidRDefault="00191A23" w:rsidP="0022554A">
            <w:pPr>
              <w:tabs>
                <w:tab w:val="left" w:pos="5400"/>
              </w:tabs>
              <w:rPr>
                <w:bCs/>
                <w:sz w:val="20"/>
              </w:rPr>
            </w:pPr>
            <w:bookmarkStart w:id="31" w:name="bold17"/>
            <w:bookmarkStart w:id="32" w:name="italic18"/>
            <w:bookmarkEnd w:id="29"/>
            <w:bookmarkEnd w:id="30"/>
            <w:r w:rsidRPr="0022554A">
              <w:rPr>
                <w:bCs/>
                <w:sz w:val="20"/>
              </w:rPr>
              <w:t>Data sources/</w:t>
            </w:r>
            <w:bookmarkStart w:id="33" w:name="bold18"/>
            <w:bookmarkStart w:id="34" w:name="italic19"/>
            <w:bookmarkEnd w:id="31"/>
            <w:bookmarkEnd w:id="32"/>
            <w:r>
              <w:rPr>
                <w:bCs/>
                <w:sz w:val="20"/>
              </w:rPr>
              <w:t xml:space="preserve"> </w:t>
            </w:r>
            <w:r w:rsidRPr="0022554A">
              <w:rPr>
                <w:bCs/>
                <w:sz w:val="20"/>
              </w:rPr>
              <w:t>measurement</w:t>
            </w:r>
            <w:bookmarkEnd w:id="33"/>
            <w:bookmarkEnd w:id="34"/>
          </w:p>
        </w:tc>
        <w:tc>
          <w:tcPr>
            <w:tcW w:w="616" w:type="dxa"/>
          </w:tcPr>
          <w:p w14:paraId="41C2DA6A" w14:textId="77777777" w:rsidR="00191A23" w:rsidRPr="0022554A" w:rsidRDefault="00191A23" w:rsidP="0022554A">
            <w:pPr>
              <w:tabs>
                <w:tab w:val="left" w:pos="5400"/>
              </w:tabs>
              <w:jc w:val="center"/>
              <w:rPr>
                <w:sz w:val="20"/>
              </w:rPr>
            </w:pPr>
            <w:r w:rsidRPr="0022554A">
              <w:rPr>
                <w:sz w:val="20"/>
              </w:rPr>
              <w:t>8</w:t>
            </w:r>
            <w:bookmarkStart w:id="35" w:name="bold19"/>
            <w:r w:rsidRPr="0022554A">
              <w:rPr>
                <w:bCs/>
                <w:sz w:val="20"/>
              </w:rPr>
              <w:t>*</w:t>
            </w:r>
            <w:bookmarkEnd w:id="35"/>
          </w:p>
        </w:tc>
        <w:tc>
          <w:tcPr>
            <w:tcW w:w="6793" w:type="dxa"/>
          </w:tcPr>
          <w:p w14:paraId="6B41E2A8" w14:textId="77777777" w:rsidR="00191A23" w:rsidRPr="0022554A" w:rsidRDefault="00191A23"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900" w:type="dxa"/>
          </w:tcPr>
          <w:p w14:paraId="59A1322D" w14:textId="2FF304F1" w:rsidR="00191A23" w:rsidRPr="0022554A" w:rsidRDefault="002538B3" w:rsidP="0022554A">
            <w:pPr>
              <w:tabs>
                <w:tab w:val="left" w:pos="5400"/>
              </w:tabs>
              <w:rPr>
                <w:i/>
                <w:sz w:val="20"/>
              </w:rPr>
            </w:pPr>
            <w:r>
              <w:rPr>
                <w:i/>
                <w:sz w:val="20"/>
              </w:rPr>
              <w:t>5/6</w:t>
            </w:r>
          </w:p>
        </w:tc>
        <w:tc>
          <w:tcPr>
            <w:tcW w:w="4732" w:type="dxa"/>
          </w:tcPr>
          <w:p w14:paraId="180EDEF6" w14:textId="08176288" w:rsidR="00191A23" w:rsidRPr="0022554A" w:rsidRDefault="002538B3" w:rsidP="0022554A">
            <w:pPr>
              <w:tabs>
                <w:tab w:val="left" w:pos="5400"/>
              </w:tabs>
              <w:rPr>
                <w:i/>
                <w:sz w:val="20"/>
              </w:rPr>
            </w:pPr>
            <w:r>
              <w:rPr>
                <w:sz w:val="20"/>
              </w:rPr>
              <w:t>“Instrument” paragraph</w:t>
            </w:r>
          </w:p>
        </w:tc>
      </w:tr>
      <w:tr w:rsidR="00191A23" w:rsidRPr="0022554A" w14:paraId="40964DD1" w14:textId="77777777" w:rsidTr="002538B3">
        <w:tc>
          <w:tcPr>
            <w:tcW w:w="1951" w:type="dxa"/>
          </w:tcPr>
          <w:p w14:paraId="5A374A93" w14:textId="77777777" w:rsidR="00191A23" w:rsidRPr="0022554A" w:rsidRDefault="00191A23" w:rsidP="0022554A">
            <w:pPr>
              <w:tabs>
                <w:tab w:val="left" w:pos="5400"/>
              </w:tabs>
              <w:rPr>
                <w:bCs/>
                <w:color w:val="000000"/>
                <w:sz w:val="20"/>
              </w:rPr>
            </w:pPr>
            <w:bookmarkStart w:id="36" w:name="bold20" w:colFirst="0" w:colLast="0"/>
            <w:bookmarkStart w:id="37" w:name="italic20" w:colFirst="0" w:colLast="0"/>
            <w:r w:rsidRPr="0022554A">
              <w:rPr>
                <w:bCs/>
                <w:color w:val="000000"/>
                <w:sz w:val="20"/>
              </w:rPr>
              <w:t>Bias</w:t>
            </w:r>
          </w:p>
        </w:tc>
        <w:tc>
          <w:tcPr>
            <w:tcW w:w="616" w:type="dxa"/>
          </w:tcPr>
          <w:p w14:paraId="1634D467" w14:textId="77777777" w:rsidR="00191A23" w:rsidRPr="0022554A" w:rsidRDefault="00191A23" w:rsidP="0022554A">
            <w:pPr>
              <w:tabs>
                <w:tab w:val="left" w:pos="5400"/>
              </w:tabs>
              <w:jc w:val="center"/>
              <w:rPr>
                <w:sz w:val="20"/>
              </w:rPr>
            </w:pPr>
            <w:r w:rsidRPr="0022554A">
              <w:rPr>
                <w:sz w:val="20"/>
              </w:rPr>
              <w:t>9</w:t>
            </w:r>
          </w:p>
        </w:tc>
        <w:tc>
          <w:tcPr>
            <w:tcW w:w="6793" w:type="dxa"/>
          </w:tcPr>
          <w:p w14:paraId="03C53595" w14:textId="77777777" w:rsidR="00191A23" w:rsidRPr="0022554A" w:rsidRDefault="00191A23" w:rsidP="0022554A">
            <w:pPr>
              <w:tabs>
                <w:tab w:val="left" w:pos="5400"/>
              </w:tabs>
              <w:rPr>
                <w:color w:val="000000"/>
                <w:sz w:val="20"/>
              </w:rPr>
            </w:pPr>
            <w:r w:rsidRPr="0022554A">
              <w:rPr>
                <w:color w:val="000000"/>
                <w:sz w:val="20"/>
              </w:rPr>
              <w:t>Describe any efforts to address potential sources of bias</w:t>
            </w:r>
          </w:p>
        </w:tc>
        <w:tc>
          <w:tcPr>
            <w:tcW w:w="900" w:type="dxa"/>
          </w:tcPr>
          <w:p w14:paraId="3FA55784" w14:textId="77777777" w:rsidR="00191A23" w:rsidRPr="0022554A" w:rsidRDefault="00191A23" w:rsidP="0022554A">
            <w:pPr>
              <w:tabs>
                <w:tab w:val="left" w:pos="5400"/>
              </w:tabs>
              <w:rPr>
                <w:color w:val="000000"/>
                <w:sz w:val="20"/>
              </w:rPr>
            </w:pPr>
          </w:p>
        </w:tc>
        <w:tc>
          <w:tcPr>
            <w:tcW w:w="4732" w:type="dxa"/>
          </w:tcPr>
          <w:p w14:paraId="451B3A3F" w14:textId="0A05E20A" w:rsidR="00191A23" w:rsidRPr="0022554A" w:rsidRDefault="002538B3" w:rsidP="0022554A">
            <w:pPr>
              <w:tabs>
                <w:tab w:val="left" w:pos="5400"/>
              </w:tabs>
              <w:rPr>
                <w:color w:val="000000"/>
                <w:sz w:val="20"/>
              </w:rPr>
            </w:pPr>
            <w:r>
              <w:rPr>
                <w:color w:val="000000"/>
                <w:sz w:val="20"/>
              </w:rPr>
              <w:t>N/A</w:t>
            </w:r>
          </w:p>
        </w:tc>
      </w:tr>
      <w:tr w:rsidR="00191A23" w:rsidRPr="0022554A" w14:paraId="5D59D7AC" w14:textId="77777777" w:rsidTr="002538B3">
        <w:tc>
          <w:tcPr>
            <w:tcW w:w="1951" w:type="dxa"/>
          </w:tcPr>
          <w:p w14:paraId="613416FA" w14:textId="77777777" w:rsidR="00191A23" w:rsidRPr="0022554A" w:rsidRDefault="00191A23" w:rsidP="0022554A">
            <w:pPr>
              <w:tabs>
                <w:tab w:val="left" w:pos="5400"/>
              </w:tabs>
              <w:rPr>
                <w:bCs/>
                <w:sz w:val="20"/>
              </w:rPr>
            </w:pPr>
            <w:bookmarkStart w:id="38" w:name="bold21" w:colFirst="0" w:colLast="0"/>
            <w:bookmarkStart w:id="39" w:name="italic21" w:colFirst="0" w:colLast="0"/>
            <w:bookmarkEnd w:id="36"/>
            <w:bookmarkEnd w:id="37"/>
            <w:r w:rsidRPr="0022554A">
              <w:rPr>
                <w:bCs/>
                <w:sz w:val="20"/>
              </w:rPr>
              <w:t>Study size</w:t>
            </w:r>
          </w:p>
        </w:tc>
        <w:tc>
          <w:tcPr>
            <w:tcW w:w="616" w:type="dxa"/>
          </w:tcPr>
          <w:p w14:paraId="26625CAC" w14:textId="77777777" w:rsidR="00191A23" w:rsidRPr="0022554A" w:rsidRDefault="00191A23" w:rsidP="0022554A">
            <w:pPr>
              <w:tabs>
                <w:tab w:val="left" w:pos="5400"/>
              </w:tabs>
              <w:jc w:val="center"/>
              <w:rPr>
                <w:sz w:val="20"/>
              </w:rPr>
            </w:pPr>
            <w:r w:rsidRPr="0022554A">
              <w:rPr>
                <w:sz w:val="20"/>
              </w:rPr>
              <w:t>10</w:t>
            </w:r>
          </w:p>
        </w:tc>
        <w:tc>
          <w:tcPr>
            <w:tcW w:w="6793" w:type="dxa"/>
          </w:tcPr>
          <w:p w14:paraId="268A02E2" w14:textId="77777777" w:rsidR="00191A23" w:rsidRPr="0022554A" w:rsidRDefault="00191A23" w:rsidP="0022554A">
            <w:pPr>
              <w:tabs>
                <w:tab w:val="left" w:pos="5400"/>
              </w:tabs>
              <w:rPr>
                <w:sz w:val="20"/>
              </w:rPr>
            </w:pPr>
            <w:r w:rsidRPr="0022554A">
              <w:rPr>
                <w:sz w:val="20"/>
              </w:rPr>
              <w:t>Explain how the study size was arrived at</w:t>
            </w:r>
          </w:p>
        </w:tc>
        <w:tc>
          <w:tcPr>
            <w:tcW w:w="900" w:type="dxa"/>
          </w:tcPr>
          <w:p w14:paraId="179D6E1F" w14:textId="77777777" w:rsidR="00191A23" w:rsidRPr="0022554A" w:rsidRDefault="00191A23" w:rsidP="0022554A">
            <w:pPr>
              <w:tabs>
                <w:tab w:val="left" w:pos="5400"/>
              </w:tabs>
              <w:rPr>
                <w:sz w:val="20"/>
              </w:rPr>
            </w:pPr>
          </w:p>
        </w:tc>
        <w:tc>
          <w:tcPr>
            <w:tcW w:w="4732" w:type="dxa"/>
          </w:tcPr>
          <w:p w14:paraId="0D9662D2" w14:textId="31AB7967" w:rsidR="00191A23" w:rsidRPr="0022554A" w:rsidRDefault="002538B3" w:rsidP="0022554A">
            <w:pPr>
              <w:tabs>
                <w:tab w:val="left" w:pos="5400"/>
              </w:tabs>
              <w:rPr>
                <w:sz w:val="20"/>
              </w:rPr>
            </w:pPr>
            <w:r>
              <w:rPr>
                <w:sz w:val="20"/>
              </w:rPr>
              <w:t>N/A</w:t>
            </w:r>
          </w:p>
        </w:tc>
      </w:tr>
    </w:tbl>
    <w:p w14:paraId="5AB3C2F7" w14:textId="77777777" w:rsidR="00191A23" w:rsidRDefault="00191A23">
      <w:bookmarkStart w:id="40" w:name="bold22"/>
      <w:bookmarkStart w:id="41" w:name="italic22"/>
      <w:bookmarkEnd w:id="38"/>
      <w:bookmarkEnd w:id="3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521"/>
        <w:gridCol w:w="749"/>
        <w:gridCol w:w="8328"/>
        <w:gridCol w:w="1276"/>
        <w:gridCol w:w="3118"/>
      </w:tblGrid>
      <w:tr w:rsidR="00191A23" w:rsidRPr="0022554A" w14:paraId="0FF7531C" w14:textId="77777777" w:rsidTr="00517788">
        <w:tc>
          <w:tcPr>
            <w:tcW w:w="1521" w:type="dxa"/>
          </w:tcPr>
          <w:p w14:paraId="3D4B63A2" w14:textId="77777777" w:rsidR="00191A23" w:rsidRPr="0022554A" w:rsidRDefault="00191A23" w:rsidP="00191A23">
            <w:pPr>
              <w:tabs>
                <w:tab w:val="left" w:pos="5400"/>
              </w:tabs>
              <w:rPr>
                <w:bCs/>
                <w:sz w:val="20"/>
              </w:rPr>
            </w:pPr>
            <w:r w:rsidRPr="0022554A">
              <w:rPr>
                <w:bCs/>
                <w:sz w:val="20"/>
              </w:rPr>
              <w:lastRenderedPageBreak/>
              <w:t>Quantitative</w:t>
            </w:r>
            <w:bookmarkStart w:id="42" w:name="bold23"/>
            <w:bookmarkStart w:id="43" w:name="italic23"/>
            <w:bookmarkEnd w:id="40"/>
            <w:bookmarkEnd w:id="41"/>
            <w:r w:rsidRPr="0022554A">
              <w:rPr>
                <w:bCs/>
                <w:sz w:val="20"/>
              </w:rPr>
              <w:t xml:space="preserve"> variables</w:t>
            </w:r>
            <w:bookmarkEnd w:id="42"/>
            <w:bookmarkEnd w:id="43"/>
          </w:p>
        </w:tc>
        <w:tc>
          <w:tcPr>
            <w:tcW w:w="749" w:type="dxa"/>
          </w:tcPr>
          <w:p w14:paraId="103A18E5" w14:textId="77777777" w:rsidR="00191A23" w:rsidRPr="0022554A" w:rsidRDefault="00191A23" w:rsidP="00191A23">
            <w:pPr>
              <w:tabs>
                <w:tab w:val="left" w:pos="5400"/>
              </w:tabs>
              <w:jc w:val="center"/>
              <w:rPr>
                <w:sz w:val="20"/>
              </w:rPr>
            </w:pPr>
            <w:r w:rsidRPr="0022554A">
              <w:rPr>
                <w:sz w:val="20"/>
              </w:rPr>
              <w:t>11</w:t>
            </w:r>
          </w:p>
        </w:tc>
        <w:tc>
          <w:tcPr>
            <w:tcW w:w="8328" w:type="dxa"/>
          </w:tcPr>
          <w:p w14:paraId="1FD9B0E8" w14:textId="77777777" w:rsidR="00191A23" w:rsidRPr="0022554A" w:rsidRDefault="00191A23" w:rsidP="00191A23">
            <w:pPr>
              <w:tabs>
                <w:tab w:val="left" w:pos="5400"/>
              </w:tabs>
              <w:rPr>
                <w:sz w:val="20"/>
              </w:rPr>
            </w:pPr>
            <w:r w:rsidRPr="0022554A">
              <w:rPr>
                <w:sz w:val="20"/>
              </w:rPr>
              <w:t>Explain how quantitative variables were handled in the analyses. If applicable, describe which groupings were chosen and why</w:t>
            </w:r>
          </w:p>
        </w:tc>
        <w:tc>
          <w:tcPr>
            <w:tcW w:w="1276" w:type="dxa"/>
          </w:tcPr>
          <w:p w14:paraId="7D647218" w14:textId="61C5C47F" w:rsidR="00191A23" w:rsidRPr="0022554A" w:rsidRDefault="002538B3" w:rsidP="00191A23">
            <w:pPr>
              <w:tabs>
                <w:tab w:val="left" w:pos="5400"/>
              </w:tabs>
              <w:rPr>
                <w:sz w:val="20"/>
              </w:rPr>
            </w:pPr>
            <w:r>
              <w:rPr>
                <w:sz w:val="20"/>
              </w:rPr>
              <w:t>6/7</w:t>
            </w:r>
          </w:p>
        </w:tc>
        <w:tc>
          <w:tcPr>
            <w:tcW w:w="3118" w:type="dxa"/>
          </w:tcPr>
          <w:p w14:paraId="1179FD4E" w14:textId="1CA69366" w:rsidR="00191A23" w:rsidRPr="0022554A" w:rsidRDefault="002538B3" w:rsidP="00191A23">
            <w:pPr>
              <w:tabs>
                <w:tab w:val="left" w:pos="5400"/>
              </w:tabs>
              <w:rPr>
                <w:sz w:val="20"/>
              </w:rPr>
            </w:pPr>
            <w:r>
              <w:rPr>
                <w:sz w:val="20"/>
              </w:rPr>
              <w:t>“</w:t>
            </w:r>
            <w:r w:rsidRPr="002538B3">
              <w:rPr>
                <w:sz w:val="20"/>
                <w:lang w:val="en-US"/>
              </w:rPr>
              <w:t xml:space="preserve">Descriptive statistics summarized the data. Frequencies and percentages were reported for categorical </w:t>
            </w:r>
            <w:proofErr w:type="gramStart"/>
            <w:r w:rsidRPr="002538B3">
              <w:rPr>
                <w:sz w:val="20"/>
                <w:lang w:val="en-US"/>
              </w:rPr>
              <w:t>variables, and</w:t>
            </w:r>
            <w:proofErr w:type="gramEnd"/>
            <w:r w:rsidRPr="002538B3">
              <w:rPr>
                <w:sz w:val="20"/>
                <w:lang w:val="en-US"/>
              </w:rPr>
              <w:t xml:space="preserve"> means and standard deviations (or median and interquartile ranges (IQR)) were reported for continuous variables.</w:t>
            </w:r>
            <w:r>
              <w:rPr>
                <w:sz w:val="20"/>
                <w:lang w:val="en-US"/>
              </w:rPr>
              <w:t>”</w:t>
            </w:r>
          </w:p>
        </w:tc>
      </w:tr>
      <w:tr w:rsidR="00191A23" w:rsidRPr="0022554A" w14:paraId="35FF217D" w14:textId="77777777" w:rsidTr="00517788">
        <w:tc>
          <w:tcPr>
            <w:tcW w:w="1521" w:type="dxa"/>
            <w:vMerge w:val="restart"/>
          </w:tcPr>
          <w:p w14:paraId="1E3C0E60" w14:textId="77777777" w:rsidR="00191A23" w:rsidRPr="0022554A" w:rsidRDefault="00191A23" w:rsidP="00191A23">
            <w:pPr>
              <w:tabs>
                <w:tab w:val="left" w:pos="5400"/>
              </w:tabs>
              <w:rPr>
                <w:sz w:val="20"/>
              </w:rPr>
            </w:pPr>
            <w:bookmarkStart w:id="44" w:name="italic24"/>
            <w:r w:rsidRPr="0022554A">
              <w:rPr>
                <w:sz w:val="20"/>
              </w:rPr>
              <w:t>Statistical</w:t>
            </w:r>
            <w:bookmarkStart w:id="45" w:name="italic25"/>
            <w:bookmarkEnd w:id="44"/>
            <w:r w:rsidRPr="0022554A">
              <w:rPr>
                <w:sz w:val="20"/>
              </w:rPr>
              <w:t xml:space="preserve"> methods</w:t>
            </w:r>
            <w:bookmarkEnd w:id="45"/>
          </w:p>
        </w:tc>
        <w:tc>
          <w:tcPr>
            <w:tcW w:w="749" w:type="dxa"/>
            <w:vMerge w:val="restart"/>
          </w:tcPr>
          <w:p w14:paraId="01002B02" w14:textId="77777777" w:rsidR="00191A23" w:rsidRPr="0022554A" w:rsidRDefault="00191A23" w:rsidP="00191A23">
            <w:pPr>
              <w:tabs>
                <w:tab w:val="left" w:pos="5400"/>
              </w:tabs>
              <w:jc w:val="center"/>
              <w:rPr>
                <w:sz w:val="20"/>
              </w:rPr>
            </w:pPr>
            <w:r w:rsidRPr="0022554A">
              <w:rPr>
                <w:sz w:val="20"/>
              </w:rPr>
              <w:t>12</w:t>
            </w:r>
          </w:p>
        </w:tc>
        <w:tc>
          <w:tcPr>
            <w:tcW w:w="8328" w:type="dxa"/>
          </w:tcPr>
          <w:p w14:paraId="7E7E8CB1" w14:textId="77777777" w:rsidR="00191A23" w:rsidRPr="0022554A" w:rsidRDefault="00191A23" w:rsidP="00191A23">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1276" w:type="dxa"/>
          </w:tcPr>
          <w:p w14:paraId="57E85F82" w14:textId="77777777" w:rsidR="00191A23" w:rsidRPr="0022554A" w:rsidRDefault="00191A23" w:rsidP="00191A23">
            <w:pPr>
              <w:tabs>
                <w:tab w:val="left" w:pos="5400"/>
              </w:tabs>
              <w:rPr>
                <w:sz w:val="20"/>
              </w:rPr>
            </w:pPr>
          </w:p>
        </w:tc>
        <w:tc>
          <w:tcPr>
            <w:tcW w:w="3118" w:type="dxa"/>
          </w:tcPr>
          <w:p w14:paraId="08A4D153" w14:textId="1424D4BE" w:rsidR="00191A23" w:rsidRPr="0022554A" w:rsidRDefault="002538B3" w:rsidP="00191A23">
            <w:pPr>
              <w:tabs>
                <w:tab w:val="left" w:pos="5400"/>
              </w:tabs>
              <w:rPr>
                <w:sz w:val="20"/>
              </w:rPr>
            </w:pPr>
            <w:r>
              <w:rPr>
                <w:sz w:val="20"/>
              </w:rPr>
              <w:t>As above</w:t>
            </w:r>
          </w:p>
        </w:tc>
      </w:tr>
      <w:tr w:rsidR="00191A23" w:rsidRPr="0022554A" w14:paraId="4C205AB8" w14:textId="77777777" w:rsidTr="00517788">
        <w:tc>
          <w:tcPr>
            <w:tcW w:w="1521" w:type="dxa"/>
            <w:vMerge/>
          </w:tcPr>
          <w:p w14:paraId="17B48511" w14:textId="77777777" w:rsidR="00191A23" w:rsidRPr="0022554A" w:rsidRDefault="00191A23" w:rsidP="00191A23">
            <w:pPr>
              <w:tabs>
                <w:tab w:val="left" w:pos="5400"/>
              </w:tabs>
              <w:rPr>
                <w:bCs/>
                <w:sz w:val="20"/>
              </w:rPr>
            </w:pPr>
            <w:bookmarkStart w:id="46" w:name="bold24" w:colFirst="0" w:colLast="0"/>
            <w:bookmarkStart w:id="47" w:name="italic26" w:colFirst="0" w:colLast="0"/>
          </w:p>
        </w:tc>
        <w:tc>
          <w:tcPr>
            <w:tcW w:w="749" w:type="dxa"/>
            <w:vMerge/>
          </w:tcPr>
          <w:p w14:paraId="036189B0" w14:textId="77777777" w:rsidR="00191A23" w:rsidRPr="0022554A" w:rsidRDefault="00191A23" w:rsidP="00191A23">
            <w:pPr>
              <w:tabs>
                <w:tab w:val="left" w:pos="5400"/>
              </w:tabs>
              <w:jc w:val="center"/>
              <w:rPr>
                <w:sz w:val="20"/>
              </w:rPr>
            </w:pPr>
          </w:p>
        </w:tc>
        <w:tc>
          <w:tcPr>
            <w:tcW w:w="8328" w:type="dxa"/>
          </w:tcPr>
          <w:p w14:paraId="4FEBD45E" w14:textId="77777777" w:rsidR="00191A23" w:rsidRPr="0022554A" w:rsidRDefault="00191A23" w:rsidP="00191A23">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1276" w:type="dxa"/>
          </w:tcPr>
          <w:p w14:paraId="253EF32A" w14:textId="77777777" w:rsidR="00191A23" w:rsidRPr="0022554A" w:rsidRDefault="00191A23" w:rsidP="00191A23">
            <w:pPr>
              <w:tabs>
                <w:tab w:val="left" w:pos="5400"/>
              </w:tabs>
              <w:rPr>
                <w:sz w:val="20"/>
              </w:rPr>
            </w:pPr>
          </w:p>
        </w:tc>
        <w:tc>
          <w:tcPr>
            <w:tcW w:w="3118" w:type="dxa"/>
          </w:tcPr>
          <w:p w14:paraId="7B036400" w14:textId="083CD7C6" w:rsidR="00191A23" w:rsidRPr="0022554A" w:rsidRDefault="002538B3" w:rsidP="00191A23">
            <w:pPr>
              <w:tabs>
                <w:tab w:val="left" w:pos="5400"/>
              </w:tabs>
              <w:rPr>
                <w:sz w:val="20"/>
              </w:rPr>
            </w:pPr>
            <w:r>
              <w:rPr>
                <w:sz w:val="20"/>
              </w:rPr>
              <w:t>N/A</w:t>
            </w:r>
          </w:p>
        </w:tc>
      </w:tr>
      <w:tr w:rsidR="00191A23" w:rsidRPr="0022554A" w14:paraId="73435492" w14:textId="77777777" w:rsidTr="00517788">
        <w:tc>
          <w:tcPr>
            <w:tcW w:w="1521" w:type="dxa"/>
            <w:vMerge/>
          </w:tcPr>
          <w:p w14:paraId="10453577" w14:textId="77777777" w:rsidR="00191A23" w:rsidRPr="0022554A" w:rsidRDefault="00191A23" w:rsidP="00191A23">
            <w:pPr>
              <w:tabs>
                <w:tab w:val="left" w:pos="5400"/>
              </w:tabs>
              <w:rPr>
                <w:bCs/>
                <w:sz w:val="20"/>
              </w:rPr>
            </w:pPr>
            <w:bookmarkStart w:id="48" w:name="bold25" w:colFirst="0" w:colLast="0"/>
            <w:bookmarkStart w:id="49" w:name="italic27" w:colFirst="0" w:colLast="0"/>
            <w:bookmarkEnd w:id="46"/>
            <w:bookmarkEnd w:id="47"/>
          </w:p>
        </w:tc>
        <w:tc>
          <w:tcPr>
            <w:tcW w:w="749" w:type="dxa"/>
            <w:vMerge/>
          </w:tcPr>
          <w:p w14:paraId="4A20C9EE" w14:textId="77777777" w:rsidR="00191A23" w:rsidRPr="0022554A" w:rsidRDefault="00191A23" w:rsidP="00191A23">
            <w:pPr>
              <w:tabs>
                <w:tab w:val="left" w:pos="5400"/>
              </w:tabs>
              <w:jc w:val="center"/>
              <w:rPr>
                <w:sz w:val="20"/>
              </w:rPr>
            </w:pPr>
          </w:p>
        </w:tc>
        <w:tc>
          <w:tcPr>
            <w:tcW w:w="8328" w:type="dxa"/>
          </w:tcPr>
          <w:p w14:paraId="66EF9609" w14:textId="77777777" w:rsidR="00191A23" w:rsidRPr="0022554A" w:rsidRDefault="00191A23" w:rsidP="00191A23">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1276" w:type="dxa"/>
          </w:tcPr>
          <w:p w14:paraId="105BCAAA" w14:textId="77777777" w:rsidR="00191A23" w:rsidRPr="0022554A" w:rsidRDefault="00191A23" w:rsidP="00191A23">
            <w:pPr>
              <w:tabs>
                <w:tab w:val="left" w:pos="5400"/>
              </w:tabs>
              <w:rPr>
                <w:sz w:val="20"/>
              </w:rPr>
            </w:pPr>
          </w:p>
        </w:tc>
        <w:tc>
          <w:tcPr>
            <w:tcW w:w="3118" w:type="dxa"/>
          </w:tcPr>
          <w:p w14:paraId="2C7A84BF" w14:textId="114F71B4" w:rsidR="00191A23" w:rsidRPr="0022554A" w:rsidRDefault="002538B3" w:rsidP="00191A23">
            <w:pPr>
              <w:tabs>
                <w:tab w:val="left" w:pos="5400"/>
              </w:tabs>
              <w:rPr>
                <w:sz w:val="20"/>
              </w:rPr>
            </w:pPr>
            <w:r>
              <w:rPr>
                <w:sz w:val="20"/>
              </w:rPr>
              <w:t>N/A</w:t>
            </w:r>
          </w:p>
        </w:tc>
      </w:tr>
      <w:tr w:rsidR="00191A23" w:rsidRPr="0022554A" w14:paraId="31265F3D" w14:textId="77777777" w:rsidTr="00517788">
        <w:tc>
          <w:tcPr>
            <w:tcW w:w="1521" w:type="dxa"/>
            <w:vMerge/>
          </w:tcPr>
          <w:p w14:paraId="7910664A" w14:textId="77777777" w:rsidR="00191A23" w:rsidRPr="0022554A" w:rsidRDefault="00191A23" w:rsidP="00191A23">
            <w:pPr>
              <w:tabs>
                <w:tab w:val="left" w:pos="5400"/>
              </w:tabs>
              <w:rPr>
                <w:bCs/>
                <w:sz w:val="20"/>
              </w:rPr>
            </w:pPr>
            <w:bookmarkStart w:id="50" w:name="bold26" w:colFirst="0" w:colLast="0"/>
            <w:bookmarkStart w:id="51" w:name="italic28" w:colFirst="0" w:colLast="0"/>
            <w:bookmarkEnd w:id="48"/>
            <w:bookmarkEnd w:id="49"/>
          </w:p>
        </w:tc>
        <w:tc>
          <w:tcPr>
            <w:tcW w:w="749" w:type="dxa"/>
            <w:vMerge/>
          </w:tcPr>
          <w:p w14:paraId="05310B77" w14:textId="77777777" w:rsidR="00191A23" w:rsidRPr="0022554A" w:rsidRDefault="00191A23" w:rsidP="00191A23">
            <w:pPr>
              <w:tabs>
                <w:tab w:val="left" w:pos="5400"/>
              </w:tabs>
              <w:jc w:val="center"/>
              <w:rPr>
                <w:sz w:val="20"/>
              </w:rPr>
            </w:pPr>
          </w:p>
        </w:tc>
        <w:tc>
          <w:tcPr>
            <w:tcW w:w="8328" w:type="dxa"/>
          </w:tcPr>
          <w:p w14:paraId="45917AF8" w14:textId="77777777" w:rsidR="00191A23" w:rsidRPr="0022554A" w:rsidRDefault="00191A23" w:rsidP="00191A23">
            <w:pPr>
              <w:tabs>
                <w:tab w:val="left" w:pos="5400"/>
              </w:tabs>
              <w:rPr>
                <w:sz w:val="20"/>
              </w:rPr>
            </w:pPr>
            <w:r w:rsidRPr="0022554A">
              <w:rPr>
                <w:sz w:val="20"/>
              </w:rPr>
              <w:t>(</w:t>
            </w:r>
            <w:r w:rsidRPr="0022554A">
              <w:rPr>
                <w:i/>
                <w:sz w:val="20"/>
              </w:rPr>
              <w:t>d</w:t>
            </w:r>
            <w:r w:rsidRPr="0022554A">
              <w:rPr>
                <w:sz w:val="20"/>
              </w:rPr>
              <w:t xml:space="preserve">) </w:t>
            </w:r>
            <w:r w:rsidRPr="0022554A">
              <w:rPr>
                <w:bCs/>
                <w:i/>
                <w:sz w:val="20"/>
              </w:rPr>
              <w:t>Cohort study</w:t>
            </w:r>
            <w:r w:rsidRPr="0022554A">
              <w:rPr>
                <w:sz w:val="20"/>
              </w:rPr>
              <w:t>—If applicable, explain how loss to follow-up was addressed</w:t>
            </w:r>
          </w:p>
          <w:p w14:paraId="79275268" w14:textId="77777777" w:rsidR="00191A23" w:rsidRPr="0022554A" w:rsidRDefault="00191A23" w:rsidP="00191A23">
            <w:pPr>
              <w:tabs>
                <w:tab w:val="left" w:pos="5400"/>
              </w:tabs>
              <w:rPr>
                <w:sz w:val="20"/>
              </w:rPr>
            </w:pPr>
            <w:r w:rsidRPr="0022554A">
              <w:rPr>
                <w:bCs/>
                <w:i/>
                <w:sz w:val="20"/>
              </w:rPr>
              <w:t>Case-control study</w:t>
            </w:r>
            <w:r w:rsidRPr="0022554A">
              <w:rPr>
                <w:sz w:val="20"/>
              </w:rPr>
              <w:t xml:space="preserve">—If applicable, explain how matching of cases and controls was </w:t>
            </w:r>
            <w:proofErr w:type="gramStart"/>
            <w:r w:rsidRPr="0022554A">
              <w:rPr>
                <w:sz w:val="20"/>
              </w:rPr>
              <w:t>addressed</w:t>
            </w:r>
            <w:proofErr w:type="gramEnd"/>
          </w:p>
          <w:p w14:paraId="74916992" w14:textId="77777777" w:rsidR="00191A23" w:rsidRPr="0022554A" w:rsidRDefault="00191A23" w:rsidP="00191A23">
            <w:pPr>
              <w:tabs>
                <w:tab w:val="left" w:pos="5400"/>
              </w:tabs>
              <w:rPr>
                <w:sz w:val="20"/>
              </w:rPr>
            </w:pPr>
            <w:r>
              <w:rPr>
                <w:bCs/>
                <w:i/>
                <w:sz w:val="20"/>
              </w:rPr>
              <w:t>Cross-sectional</w:t>
            </w:r>
            <w:r w:rsidRPr="0022554A">
              <w:rPr>
                <w:bCs/>
                <w:i/>
                <w:sz w:val="20"/>
              </w:rPr>
              <w:t xml:space="preserve"> study</w:t>
            </w:r>
            <w:r w:rsidRPr="0022554A">
              <w:rPr>
                <w:sz w:val="20"/>
              </w:rPr>
              <w:t>—If applicable, describe analytical methods taking account of sampling strategy</w:t>
            </w:r>
          </w:p>
        </w:tc>
        <w:tc>
          <w:tcPr>
            <w:tcW w:w="1276" w:type="dxa"/>
          </w:tcPr>
          <w:p w14:paraId="098C07BE" w14:textId="77777777" w:rsidR="00191A23" w:rsidRPr="0022554A" w:rsidRDefault="00191A23" w:rsidP="00191A23">
            <w:pPr>
              <w:tabs>
                <w:tab w:val="left" w:pos="5400"/>
              </w:tabs>
              <w:rPr>
                <w:sz w:val="20"/>
              </w:rPr>
            </w:pPr>
          </w:p>
        </w:tc>
        <w:tc>
          <w:tcPr>
            <w:tcW w:w="3118" w:type="dxa"/>
          </w:tcPr>
          <w:p w14:paraId="5C11C7AF" w14:textId="1E621300" w:rsidR="00191A23" w:rsidRPr="0022554A" w:rsidRDefault="002538B3" w:rsidP="00191A23">
            <w:pPr>
              <w:tabs>
                <w:tab w:val="left" w:pos="5400"/>
              </w:tabs>
              <w:rPr>
                <w:sz w:val="20"/>
              </w:rPr>
            </w:pPr>
            <w:r>
              <w:rPr>
                <w:sz w:val="20"/>
              </w:rPr>
              <w:t>N/A</w:t>
            </w:r>
          </w:p>
        </w:tc>
      </w:tr>
      <w:tr w:rsidR="00191A23" w:rsidRPr="0022554A" w14:paraId="75F7DE8E" w14:textId="77777777" w:rsidTr="00517788">
        <w:tc>
          <w:tcPr>
            <w:tcW w:w="1521" w:type="dxa"/>
            <w:vMerge/>
          </w:tcPr>
          <w:p w14:paraId="282078C2" w14:textId="77777777" w:rsidR="00191A23" w:rsidRPr="0022554A" w:rsidRDefault="00191A23" w:rsidP="00191A23">
            <w:pPr>
              <w:tabs>
                <w:tab w:val="left" w:pos="5400"/>
              </w:tabs>
              <w:rPr>
                <w:bCs/>
                <w:sz w:val="20"/>
              </w:rPr>
            </w:pPr>
            <w:bookmarkStart w:id="52" w:name="bold27" w:colFirst="0" w:colLast="0"/>
            <w:bookmarkStart w:id="53" w:name="italic29" w:colFirst="0" w:colLast="0"/>
            <w:bookmarkEnd w:id="50"/>
            <w:bookmarkEnd w:id="51"/>
          </w:p>
        </w:tc>
        <w:tc>
          <w:tcPr>
            <w:tcW w:w="749" w:type="dxa"/>
            <w:vMerge/>
          </w:tcPr>
          <w:p w14:paraId="00C57CE7" w14:textId="77777777" w:rsidR="00191A23" w:rsidRPr="0022554A" w:rsidRDefault="00191A23" w:rsidP="00191A23">
            <w:pPr>
              <w:tabs>
                <w:tab w:val="left" w:pos="5400"/>
              </w:tabs>
              <w:jc w:val="center"/>
              <w:rPr>
                <w:sz w:val="20"/>
              </w:rPr>
            </w:pPr>
          </w:p>
        </w:tc>
        <w:tc>
          <w:tcPr>
            <w:tcW w:w="8328" w:type="dxa"/>
          </w:tcPr>
          <w:p w14:paraId="335555E7" w14:textId="77777777" w:rsidR="00191A23" w:rsidRPr="0022554A" w:rsidRDefault="00191A23" w:rsidP="00191A23">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1276" w:type="dxa"/>
          </w:tcPr>
          <w:p w14:paraId="6BCD4A4B" w14:textId="77777777" w:rsidR="00191A23" w:rsidRPr="0022554A" w:rsidRDefault="00191A23" w:rsidP="00191A23">
            <w:pPr>
              <w:tabs>
                <w:tab w:val="left" w:pos="5400"/>
              </w:tabs>
              <w:rPr>
                <w:sz w:val="20"/>
              </w:rPr>
            </w:pPr>
          </w:p>
        </w:tc>
        <w:tc>
          <w:tcPr>
            <w:tcW w:w="3118" w:type="dxa"/>
          </w:tcPr>
          <w:p w14:paraId="3DA8209C" w14:textId="5575E195" w:rsidR="00191A23" w:rsidRPr="0022554A" w:rsidRDefault="002538B3" w:rsidP="00191A23">
            <w:pPr>
              <w:tabs>
                <w:tab w:val="left" w:pos="5400"/>
              </w:tabs>
              <w:rPr>
                <w:sz w:val="20"/>
              </w:rPr>
            </w:pPr>
            <w:r>
              <w:rPr>
                <w:sz w:val="20"/>
              </w:rPr>
              <w:t>N/A</w:t>
            </w:r>
          </w:p>
        </w:tc>
      </w:tr>
      <w:bookmarkEnd w:id="52"/>
      <w:bookmarkEnd w:id="53"/>
      <w:tr w:rsidR="00191A23" w:rsidRPr="0022554A" w14:paraId="4B592AD3" w14:textId="77777777" w:rsidTr="00191A23">
        <w:tc>
          <w:tcPr>
            <w:tcW w:w="14992" w:type="dxa"/>
            <w:gridSpan w:val="5"/>
          </w:tcPr>
          <w:p w14:paraId="4121DE47" w14:textId="77777777" w:rsidR="00191A23" w:rsidRPr="0022554A" w:rsidRDefault="00191A23" w:rsidP="00191A23">
            <w:pPr>
              <w:pStyle w:val="TableSubHead"/>
              <w:tabs>
                <w:tab w:val="left" w:pos="5400"/>
              </w:tabs>
              <w:rPr>
                <w:sz w:val="20"/>
              </w:rPr>
            </w:pPr>
            <w:r w:rsidRPr="0022554A">
              <w:rPr>
                <w:sz w:val="20"/>
              </w:rPr>
              <w:t>Results</w:t>
            </w:r>
          </w:p>
        </w:tc>
      </w:tr>
      <w:tr w:rsidR="00191A23" w:rsidRPr="0022554A" w14:paraId="376D320B" w14:textId="77777777" w:rsidTr="00517788">
        <w:tc>
          <w:tcPr>
            <w:tcW w:w="0" w:type="auto"/>
            <w:vMerge w:val="restart"/>
          </w:tcPr>
          <w:p w14:paraId="36CCC31C" w14:textId="77777777" w:rsidR="00191A23" w:rsidRPr="0022554A" w:rsidRDefault="00191A23" w:rsidP="00191A23">
            <w:pPr>
              <w:tabs>
                <w:tab w:val="left" w:pos="5400"/>
              </w:tabs>
              <w:rPr>
                <w:bCs/>
                <w:sz w:val="20"/>
              </w:rPr>
            </w:pPr>
            <w:bookmarkStart w:id="54" w:name="bold29"/>
            <w:bookmarkStart w:id="55" w:name="italic31"/>
            <w:r w:rsidRPr="0022554A">
              <w:rPr>
                <w:bCs/>
                <w:sz w:val="20"/>
              </w:rPr>
              <w:t>Participants</w:t>
            </w:r>
            <w:bookmarkEnd w:id="54"/>
            <w:bookmarkEnd w:id="55"/>
          </w:p>
        </w:tc>
        <w:tc>
          <w:tcPr>
            <w:tcW w:w="0" w:type="auto"/>
            <w:vMerge w:val="restart"/>
          </w:tcPr>
          <w:p w14:paraId="6865D692" w14:textId="77777777" w:rsidR="00191A23" w:rsidRPr="0022554A" w:rsidRDefault="00191A23" w:rsidP="00191A23">
            <w:pPr>
              <w:tabs>
                <w:tab w:val="left" w:pos="5400"/>
              </w:tabs>
              <w:jc w:val="center"/>
              <w:rPr>
                <w:sz w:val="20"/>
              </w:rPr>
            </w:pPr>
            <w:r w:rsidRPr="0022554A">
              <w:rPr>
                <w:sz w:val="20"/>
              </w:rPr>
              <w:t>13</w:t>
            </w:r>
            <w:bookmarkStart w:id="56" w:name="bold30"/>
            <w:r w:rsidRPr="0022554A">
              <w:rPr>
                <w:bCs/>
                <w:sz w:val="20"/>
              </w:rPr>
              <w:t>*</w:t>
            </w:r>
            <w:bookmarkEnd w:id="56"/>
          </w:p>
        </w:tc>
        <w:tc>
          <w:tcPr>
            <w:tcW w:w="8328" w:type="dxa"/>
          </w:tcPr>
          <w:p w14:paraId="25E5913B" w14:textId="77777777" w:rsidR="00191A23" w:rsidRPr="0022554A" w:rsidRDefault="00191A23" w:rsidP="00191A23">
            <w:pPr>
              <w:tabs>
                <w:tab w:val="left" w:pos="5400"/>
              </w:tabs>
              <w:rPr>
                <w:sz w:val="20"/>
              </w:rPr>
            </w:pPr>
            <w:r>
              <w:rPr>
                <w:sz w:val="20"/>
              </w:rPr>
              <w:t xml:space="preserve">(a) </w:t>
            </w:r>
            <w:r w:rsidRPr="0022554A">
              <w:rPr>
                <w:sz w:val="20"/>
              </w:rPr>
              <w:t>Report numbers of individuals at each stage of study—</w:t>
            </w:r>
            <w:proofErr w:type="spellStart"/>
            <w:proofErr w:type="gramStart"/>
            <w:r w:rsidRPr="0022554A">
              <w:rPr>
                <w:sz w:val="20"/>
              </w:rPr>
              <w:t>eg</w:t>
            </w:r>
            <w:proofErr w:type="spellEnd"/>
            <w:proofErr w:type="gramEnd"/>
            <w:r w:rsidRPr="0022554A">
              <w:rPr>
                <w:sz w:val="20"/>
              </w:rPr>
              <w:t xml:space="preserve"> numbers potentially eligible, examined for eligibility, confirmed eligible, included in the study, completing follow-up, and analysed</w:t>
            </w:r>
          </w:p>
        </w:tc>
        <w:tc>
          <w:tcPr>
            <w:tcW w:w="1276" w:type="dxa"/>
          </w:tcPr>
          <w:p w14:paraId="73015760" w14:textId="6756B48F" w:rsidR="00191A23" w:rsidRDefault="002538B3" w:rsidP="00191A23">
            <w:pPr>
              <w:tabs>
                <w:tab w:val="left" w:pos="5400"/>
              </w:tabs>
              <w:rPr>
                <w:sz w:val="20"/>
              </w:rPr>
            </w:pPr>
            <w:r>
              <w:rPr>
                <w:sz w:val="20"/>
              </w:rPr>
              <w:t>7</w:t>
            </w:r>
          </w:p>
        </w:tc>
        <w:tc>
          <w:tcPr>
            <w:tcW w:w="3118" w:type="dxa"/>
          </w:tcPr>
          <w:p w14:paraId="15820101" w14:textId="5C9DCEC4" w:rsidR="00191A23" w:rsidRDefault="002538B3" w:rsidP="00191A23">
            <w:pPr>
              <w:tabs>
                <w:tab w:val="left" w:pos="5400"/>
              </w:tabs>
              <w:rPr>
                <w:sz w:val="20"/>
              </w:rPr>
            </w:pPr>
            <w:r>
              <w:rPr>
                <w:sz w:val="20"/>
              </w:rPr>
              <w:t>“</w:t>
            </w:r>
            <w:r w:rsidRPr="002538B3">
              <w:rPr>
                <w:sz w:val="20"/>
                <w:lang w:val="en-US"/>
              </w:rPr>
              <w:t>Forty-seven clinicians, including all faculty of the Duke Spine Division and key program stakeholders, were invited and 26 participated, resulting in a response rate of 55%.</w:t>
            </w:r>
            <w:r>
              <w:rPr>
                <w:sz w:val="20"/>
                <w:lang w:val="en-US"/>
              </w:rPr>
              <w:t>”</w:t>
            </w:r>
          </w:p>
        </w:tc>
      </w:tr>
      <w:tr w:rsidR="00191A23" w:rsidRPr="0022554A" w14:paraId="61DB598F" w14:textId="77777777" w:rsidTr="00517788">
        <w:tc>
          <w:tcPr>
            <w:tcW w:w="0" w:type="auto"/>
            <w:vMerge/>
          </w:tcPr>
          <w:p w14:paraId="7325B00D" w14:textId="77777777" w:rsidR="00191A23" w:rsidRPr="0022554A" w:rsidRDefault="00191A23" w:rsidP="00191A23">
            <w:pPr>
              <w:tabs>
                <w:tab w:val="left" w:pos="5400"/>
              </w:tabs>
              <w:rPr>
                <w:bCs/>
                <w:sz w:val="20"/>
              </w:rPr>
            </w:pPr>
            <w:bookmarkStart w:id="57" w:name="bold31" w:colFirst="0" w:colLast="0"/>
            <w:bookmarkStart w:id="58" w:name="italic32" w:colFirst="0" w:colLast="0"/>
          </w:p>
        </w:tc>
        <w:tc>
          <w:tcPr>
            <w:tcW w:w="0" w:type="auto"/>
            <w:vMerge/>
          </w:tcPr>
          <w:p w14:paraId="07DFDDAF" w14:textId="77777777" w:rsidR="00191A23" w:rsidRPr="0022554A" w:rsidRDefault="00191A23" w:rsidP="00191A23">
            <w:pPr>
              <w:tabs>
                <w:tab w:val="left" w:pos="5400"/>
              </w:tabs>
              <w:jc w:val="center"/>
              <w:rPr>
                <w:sz w:val="20"/>
              </w:rPr>
            </w:pPr>
          </w:p>
        </w:tc>
        <w:tc>
          <w:tcPr>
            <w:tcW w:w="8328" w:type="dxa"/>
          </w:tcPr>
          <w:p w14:paraId="324838E6" w14:textId="77777777" w:rsidR="00191A23" w:rsidRPr="0022554A" w:rsidRDefault="00191A23" w:rsidP="00191A23">
            <w:pPr>
              <w:tabs>
                <w:tab w:val="left" w:pos="5400"/>
              </w:tabs>
              <w:rPr>
                <w:sz w:val="20"/>
              </w:rPr>
            </w:pPr>
            <w:r>
              <w:rPr>
                <w:sz w:val="20"/>
              </w:rPr>
              <w:t xml:space="preserve">(b) </w:t>
            </w:r>
            <w:r w:rsidRPr="0022554A">
              <w:rPr>
                <w:sz w:val="20"/>
              </w:rPr>
              <w:t>Give reasons for non-participation at each stage</w:t>
            </w:r>
          </w:p>
        </w:tc>
        <w:tc>
          <w:tcPr>
            <w:tcW w:w="1276" w:type="dxa"/>
          </w:tcPr>
          <w:p w14:paraId="17BB9D7C" w14:textId="77777777" w:rsidR="00191A23" w:rsidRDefault="00191A23" w:rsidP="00191A23">
            <w:pPr>
              <w:tabs>
                <w:tab w:val="left" w:pos="5400"/>
              </w:tabs>
              <w:rPr>
                <w:sz w:val="20"/>
              </w:rPr>
            </w:pPr>
          </w:p>
        </w:tc>
        <w:tc>
          <w:tcPr>
            <w:tcW w:w="3118" w:type="dxa"/>
          </w:tcPr>
          <w:p w14:paraId="13954DEE" w14:textId="4C0C6D76" w:rsidR="00191A23" w:rsidRDefault="002538B3" w:rsidP="00191A23">
            <w:pPr>
              <w:tabs>
                <w:tab w:val="left" w:pos="5400"/>
              </w:tabs>
              <w:rPr>
                <w:sz w:val="20"/>
              </w:rPr>
            </w:pPr>
            <w:r>
              <w:rPr>
                <w:sz w:val="20"/>
              </w:rPr>
              <w:t>N/A</w:t>
            </w:r>
          </w:p>
        </w:tc>
      </w:tr>
      <w:tr w:rsidR="00191A23" w:rsidRPr="0022554A" w14:paraId="2F6D8AD6" w14:textId="77777777" w:rsidTr="00517788">
        <w:tc>
          <w:tcPr>
            <w:tcW w:w="0" w:type="auto"/>
            <w:vMerge/>
          </w:tcPr>
          <w:p w14:paraId="3707A255" w14:textId="77777777" w:rsidR="00191A23" w:rsidRPr="0022554A" w:rsidRDefault="00191A23" w:rsidP="00191A23">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3AEB797C" w14:textId="77777777" w:rsidR="00191A23" w:rsidRPr="0022554A" w:rsidRDefault="00191A23" w:rsidP="00191A23">
            <w:pPr>
              <w:tabs>
                <w:tab w:val="left" w:pos="5400"/>
              </w:tabs>
              <w:jc w:val="center"/>
              <w:rPr>
                <w:sz w:val="20"/>
              </w:rPr>
            </w:pPr>
          </w:p>
        </w:tc>
        <w:tc>
          <w:tcPr>
            <w:tcW w:w="8328" w:type="dxa"/>
          </w:tcPr>
          <w:p w14:paraId="76A06562" w14:textId="77777777" w:rsidR="00191A23" w:rsidRPr="0022554A" w:rsidRDefault="00191A23" w:rsidP="00191A23">
            <w:pPr>
              <w:tabs>
                <w:tab w:val="left" w:pos="5400"/>
              </w:tabs>
              <w:rPr>
                <w:sz w:val="20"/>
              </w:rPr>
            </w:pPr>
            <w:bookmarkStart w:id="61" w:name="OLE_LINK4"/>
            <w:r>
              <w:rPr>
                <w:sz w:val="20"/>
              </w:rPr>
              <w:t xml:space="preserve">(c) </w:t>
            </w:r>
            <w:r w:rsidRPr="0022554A">
              <w:rPr>
                <w:sz w:val="20"/>
              </w:rPr>
              <w:t>Consider use of a flow diagram</w:t>
            </w:r>
            <w:bookmarkEnd w:id="61"/>
          </w:p>
        </w:tc>
        <w:tc>
          <w:tcPr>
            <w:tcW w:w="1276" w:type="dxa"/>
          </w:tcPr>
          <w:p w14:paraId="025E4A8E" w14:textId="77777777" w:rsidR="00191A23" w:rsidRDefault="00191A23" w:rsidP="00191A23">
            <w:pPr>
              <w:tabs>
                <w:tab w:val="left" w:pos="5400"/>
              </w:tabs>
              <w:rPr>
                <w:sz w:val="20"/>
              </w:rPr>
            </w:pPr>
          </w:p>
        </w:tc>
        <w:tc>
          <w:tcPr>
            <w:tcW w:w="3118" w:type="dxa"/>
          </w:tcPr>
          <w:p w14:paraId="765ED710" w14:textId="6798B8C8" w:rsidR="00191A23" w:rsidRDefault="002538B3" w:rsidP="00191A23">
            <w:pPr>
              <w:tabs>
                <w:tab w:val="left" w:pos="5400"/>
              </w:tabs>
              <w:rPr>
                <w:sz w:val="20"/>
              </w:rPr>
            </w:pPr>
            <w:r>
              <w:rPr>
                <w:sz w:val="20"/>
              </w:rPr>
              <w:t>N/A</w:t>
            </w:r>
          </w:p>
        </w:tc>
      </w:tr>
      <w:tr w:rsidR="00191A23" w:rsidRPr="0022554A" w14:paraId="1412B50F" w14:textId="77777777" w:rsidTr="00517788">
        <w:tc>
          <w:tcPr>
            <w:tcW w:w="0" w:type="auto"/>
            <w:vMerge w:val="restart"/>
          </w:tcPr>
          <w:p w14:paraId="1873EE44" w14:textId="77777777" w:rsidR="00191A23" w:rsidRPr="0022554A" w:rsidRDefault="00191A23" w:rsidP="00191A23">
            <w:pPr>
              <w:tabs>
                <w:tab w:val="left" w:pos="5400"/>
              </w:tabs>
              <w:rPr>
                <w:bCs/>
                <w:sz w:val="20"/>
              </w:rPr>
            </w:pPr>
            <w:bookmarkStart w:id="62" w:name="bold33"/>
            <w:bookmarkStart w:id="63" w:name="italic34"/>
            <w:bookmarkEnd w:id="59"/>
            <w:bookmarkEnd w:id="60"/>
            <w:r w:rsidRPr="0022554A">
              <w:rPr>
                <w:bCs/>
                <w:sz w:val="20"/>
              </w:rPr>
              <w:t xml:space="preserve">Descriptive </w:t>
            </w:r>
            <w:bookmarkStart w:id="64" w:name="bold34"/>
            <w:bookmarkStart w:id="65" w:name="italic35"/>
            <w:bookmarkEnd w:id="62"/>
            <w:bookmarkEnd w:id="63"/>
            <w:r w:rsidRPr="0022554A">
              <w:rPr>
                <w:bCs/>
                <w:sz w:val="20"/>
              </w:rPr>
              <w:t>data</w:t>
            </w:r>
            <w:bookmarkEnd w:id="64"/>
            <w:bookmarkEnd w:id="65"/>
          </w:p>
        </w:tc>
        <w:tc>
          <w:tcPr>
            <w:tcW w:w="0" w:type="auto"/>
            <w:vMerge w:val="restart"/>
          </w:tcPr>
          <w:p w14:paraId="328854DC" w14:textId="77777777" w:rsidR="00191A23" w:rsidRPr="0022554A" w:rsidRDefault="00191A23" w:rsidP="00191A23">
            <w:pPr>
              <w:tabs>
                <w:tab w:val="left" w:pos="5400"/>
              </w:tabs>
              <w:jc w:val="center"/>
              <w:rPr>
                <w:sz w:val="20"/>
              </w:rPr>
            </w:pPr>
            <w:r w:rsidRPr="0022554A">
              <w:rPr>
                <w:sz w:val="20"/>
              </w:rPr>
              <w:t>14</w:t>
            </w:r>
            <w:bookmarkStart w:id="66" w:name="bold35"/>
            <w:r w:rsidRPr="0022554A">
              <w:rPr>
                <w:bCs/>
                <w:sz w:val="20"/>
              </w:rPr>
              <w:t>*</w:t>
            </w:r>
            <w:bookmarkEnd w:id="66"/>
          </w:p>
        </w:tc>
        <w:tc>
          <w:tcPr>
            <w:tcW w:w="8328" w:type="dxa"/>
          </w:tcPr>
          <w:p w14:paraId="332C5191" w14:textId="77777777" w:rsidR="00191A23" w:rsidRPr="0022554A" w:rsidRDefault="00191A23" w:rsidP="00191A23">
            <w:pPr>
              <w:tabs>
                <w:tab w:val="left" w:pos="5400"/>
              </w:tabs>
              <w:rPr>
                <w:sz w:val="20"/>
              </w:rPr>
            </w:pPr>
            <w:r>
              <w:rPr>
                <w:sz w:val="20"/>
              </w:rPr>
              <w:t xml:space="preserve">(a) </w:t>
            </w:r>
            <w:r w:rsidRPr="0022554A">
              <w:rPr>
                <w:sz w:val="20"/>
              </w:rPr>
              <w:t>Give characteristics of study participants (</w:t>
            </w:r>
            <w:proofErr w:type="spellStart"/>
            <w:proofErr w:type="gramStart"/>
            <w:r w:rsidRPr="0022554A">
              <w:rPr>
                <w:sz w:val="20"/>
              </w:rPr>
              <w:t>eg</w:t>
            </w:r>
            <w:proofErr w:type="spellEnd"/>
            <w:proofErr w:type="gramEnd"/>
            <w:r w:rsidRPr="0022554A">
              <w:rPr>
                <w:sz w:val="20"/>
              </w:rPr>
              <w:t xml:space="preserve"> demographic, clinical, social) and information on exposures and potential confounders</w:t>
            </w:r>
          </w:p>
        </w:tc>
        <w:tc>
          <w:tcPr>
            <w:tcW w:w="1276" w:type="dxa"/>
          </w:tcPr>
          <w:p w14:paraId="4641F2C1" w14:textId="4430B7B1" w:rsidR="00191A23" w:rsidRDefault="002538B3" w:rsidP="00191A23">
            <w:pPr>
              <w:tabs>
                <w:tab w:val="left" w:pos="5400"/>
              </w:tabs>
              <w:rPr>
                <w:sz w:val="20"/>
              </w:rPr>
            </w:pPr>
            <w:r>
              <w:rPr>
                <w:sz w:val="20"/>
              </w:rPr>
              <w:t>7/8</w:t>
            </w:r>
          </w:p>
        </w:tc>
        <w:tc>
          <w:tcPr>
            <w:tcW w:w="3118" w:type="dxa"/>
          </w:tcPr>
          <w:p w14:paraId="6B0AB01A" w14:textId="78F68ABB" w:rsidR="00191A23" w:rsidRDefault="002538B3" w:rsidP="00191A23">
            <w:pPr>
              <w:tabs>
                <w:tab w:val="left" w:pos="5400"/>
              </w:tabs>
              <w:rPr>
                <w:sz w:val="20"/>
              </w:rPr>
            </w:pPr>
            <w:r>
              <w:rPr>
                <w:sz w:val="20"/>
              </w:rPr>
              <w:t>Table 1</w:t>
            </w:r>
          </w:p>
        </w:tc>
      </w:tr>
      <w:tr w:rsidR="00191A23" w:rsidRPr="0022554A" w14:paraId="123C4259" w14:textId="77777777" w:rsidTr="00517788">
        <w:tc>
          <w:tcPr>
            <w:tcW w:w="0" w:type="auto"/>
            <w:vMerge/>
          </w:tcPr>
          <w:p w14:paraId="2CB8AB3C" w14:textId="77777777" w:rsidR="00191A23" w:rsidRPr="0022554A" w:rsidRDefault="00191A23" w:rsidP="00191A23">
            <w:pPr>
              <w:tabs>
                <w:tab w:val="left" w:pos="5400"/>
              </w:tabs>
              <w:rPr>
                <w:bCs/>
                <w:sz w:val="20"/>
              </w:rPr>
            </w:pPr>
            <w:bookmarkStart w:id="67" w:name="bold36" w:colFirst="0" w:colLast="0"/>
            <w:bookmarkStart w:id="68" w:name="italic36" w:colFirst="0" w:colLast="0"/>
          </w:p>
        </w:tc>
        <w:tc>
          <w:tcPr>
            <w:tcW w:w="0" w:type="auto"/>
            <w:vMerge/>
          </w:tcPr>
          <w:p w14:paraId="438DEBC5" w14:textId="77777777" w:rsidR="00191A23" w:rsidRPr="0022554A" w:rsidRDefault="00191A23" w:rsidP="00191A23">
            <w:pPr>
              <w:tabs>
                <w:tab w:val="left" w:pos="5400"/>
              </w:tabs>
              <w:jc w:val="center"/>
              <w:rPr>
                <w:sz w:val="20"/>
              </w:rPr>
            </w:pPr>
          </w:p>
        </w:tc>
        <w:tc>
          <w:tcPr>
            <w:tcW w:w="8328" w:type="dxa"/>
          </w:tcPr>
          <w:p w14:paraId="369ACFA4" w14:textId="77777777" w:rsidR="00191A23" w:rsidRPr="0022554A" w:rsidRDefault="00191A23" w:rsidP="00191A23">
            <w:pPr>
              <w:tabs>
                <w:tab w:val="left" w:pos="5400"/>
              </w:tabs>
              <w:rPr>
                <w:sz w:val="20"/>
              </w:rPr>
            </w:pPr>
            <w:r>
              <w:rPr>
                <w:sz w:val="20"/>
              </w:rPr>
              <w:t xml:space="preserve">(b) </w:t>
            </w:r>
            <w:r w:rsidRPr="0022554A">
              <w:rPr>
                <w:sz w:val="20"/>
              </w:rPr>
              <w:t>Indicate number of participants with missing data for each variable of interest</w:t>
            </w:r>
          </w:p>
        </w:tc>
        <w:tc>
          <w:tcPr>
            <w:tcW w:w="1276" w:type="dxa"/>
          </w:tcPr>
          <w:p w14:paraId="6C1C8FB5" w14:textId="77777777" w:rsidR="00191A23" w:rsidRDefault="00191A23" w:rsidP="00191A23">
            <w:pPr>
              <w:tabs>
                <w:tab w:val="left" w:pos="5400"/>
              </w:tabs>
              <w:rPr>
                <w:sz w:val="20"/>
              </w:rPr>
            </w:pPr>
          </w:p>
        </w:tc>
        <w:tc>
          <w:tcPr>
            <w:tcW w:w="3118" w:type="dxa"/>
          </w:tcPr>
          <w:p w14:paraId="1EC1F763" w14:textId="3196432A" w:rsidR="00191A23" w:rsidRDefault="002538B3" w:rsidP="00191A23">
            <w:pPr>
              <w:tabs>
                <w:tab w:val="left" w:pos="5400"/>
              </w:tabs>
              <w:rPr>
                <w:sz w:val="20"/>
              </w:rPr>
            </w:pPr>
            <w:r>
              <w:rPr>
                <w:sz w:val="20"/>
              </w:rPr>
              <w:t>N/A</w:t>
            </w:r>
          </w:p>
        </w:tc>
      </w:tr>
      <w:tr w:rsidR="00191A23" w:rsidRPr="0022554A" w14:paraId="0FC182F6" w14:textId="77777777" w:rsidTr="00517788">
        <w:tc>
          <w:tcPr>
            <w:tcW w:w="0" w:type="auto"/>
            <w:vMerge/>
          </w:tcPr>
          <w:p w14:paraId="2CC9F858" w14:textId="77777777" w:rsidR="00191A23" w:rsidRPr="0022554A" w:rsidRDefault="00191A23" w:rsidP="00191A23">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5B4921A8" w14:textId="77777777" w:rsidR="00191A23" w:rsidRPr="0022554A" w:rsidRDefault="00191A23" w:rsidP="00191A23">
            <w:pPr>
              <w:tabs>
                <w:tab w:val="left" w:pos="5400"/>
              </w:tabs>
              <w:jc w:val="center"/>
              <w:rPr>
                <w:sz w:val="20"/>
              </w:rPr>
            </w:pPr>
          </w:p>
        </w:tc>
        <w:tc>
          <w:tcPr>
            <w:tcW w:w="8328" w:type="dxa"/>
          </w:tcPr>
          <w:p w14:paraId="1F9D1422" w14:textId="77777777" w:rsidR="00191A23" w:rsidRPr="0022554A" w:rsidRDefault="00191A23" w:rsidP="00191A23">
            <w:pPr>
              <w:tabs>
                <w:tab w:val="left" w:pos="5400"/>
              </w:tabs>
              <w:rPr>
                <w:sz w:val="20"/>
              </w:rPr>
            </w:pPr>
            <w:r>
              <w:rPr>
                <w:sz w:val="20"/>
              </w:rPr>
              <w:t xml:space="preserve">(c) </w:t>
            </w:r>
            <w:r w:rsidRPr="0022554A">
              <w:rPr>
                <w:i/>
                <w:sz w:val="20"/>
              </w:rPr>
              <w:t>Cohort study</w:t>
            </w:r>
            <w:r w:rsidRPr="0022554A">
              <w:rPr>
                <w:sz w:val="20"/>
              </w:rPr>
              <w:t>—Summarise follow-up time (</w:t>
            </w:r>
            <w:proofErr w:type="spellStart"/>
            <w:r w:rsidRPr="0022554A">
              <w:rPr>
                <w:sz w:val="20"/>
              </w:rPr>
              <w:t>eg</w:t>
            </w:r>
            <w:proofErr w:type="spellEnd"/>
            <w:r w:rsidRPr="0022554A">
              <w:rPr>
                <w:sz w:val="20"/>
              </w:rPr>
              <w:t>, average and total amount)</w:t>
            </w:r>
          </w:p>
        </w:tc>
        <w:tc>
          <w:tcPr>
            <w:tcW w:w="1276" w:type="dxa"/>
          </w:tcPr>
          <w:p w14:paraId="681A179E" w14:textId="77777777" w:rsidR="00191A23" w:rsidRDefault="00191A23" w:rsidP="00191A23">
            <w:pPr>
              <w:tabs>
                <w:tab w:val="left" w:pos="5400"/>
              </w:tabs>
              <w:rPr>
                <w:sz w:val="20"/>
              </w:rPr>
            </w:pPr>
          </w:p>
        </w:tc>
        <w:tc>
          <w:tcPr>
            <w:tcW w:w="3118" w:type="dxa"/>
          </w:tcPr>
          <w:p w14:paraId="4C08FC3D" w14:textId="1BF8F406" w:rsidR="00191A23" w:rsidRDefault="002538B3" w:rsidP="00191A23">
            <w:pPr>
              <w:tabs>
                <w:tab w:val="left" w:pos="5400"/>
              </w:tabs>
              <w:rPr>
                <w:sz w:val="20"/>
              </w:rPr>
            </w:pPr>
            <w:r>
              <w:rPr>
                <w:sz w:val="20"/>
              </w:rPr>
              <w:t>N/A</w:t>
            </w:r>
          </w:p>
        </w:tc>
      </w:tr>
      <w:tr w:rsidR="00191A23" w:rsidRPr="0022554A" w14:paraId="763AF3B9" w14:textId="77777777" w:rsidTr="00517788">
        <w:trPr>
          <w:trHeight w:val="295"/>
        </w:trPr>
        <w:tc>
          <w:tcPr>
            <w:tcW w:w="0" w:type="auto"/>
            <w:vMerge w:val="restart"/>
          </w:tcPr>
          <w:p w14:paraId="0DC9BFD5" w14:textId="77777777" w:rsidR="00191A23" w:rsidRPr="0022554A" w:rsidRDefault="00191A23" w:rsidP="00191A23">
            <w:pPr>
              <w:tabs>
                <w:tab w:val="left" w:pos="5400"/>
              </w:tabs>
              <w:rPr>
                <w:bCs/>
                <w:sz w:val="20"/>
              </w:rPr>
            </w:pPr>
            <w:bookmarkStart w:id="71" w:name="bold38" w:colFirst="0" w:colLast="0"/>
            <w:bookmarkStart w:id="72" w:name="italic38" w:colFirst="0" w:colLast="0"/>
            <w:bookmarkEnd w:id="69"/>
            <w:bookmarkEnd w:id="70"/>
            <w:r w:rsidRPr="0022554A">
              <w:rPr>
                <w:bCs/>
                <w:sz w:val="20"/>
              </w:rPr>
              <w:t>Outcome data</w:t>
            </w:r>
          </w:p>
        </w:tc>
        <w:tc>
          <w:tcPr>
            <w:tcW w:w="0" w:type="auto"/>
            <w:vMerge w:val="restart"/>
          </w:tcPr>
          <w:p w14:paraId="0FD10528" w14:textId="77777777" w:rsidR="00191A23" w:rsidRPr="0022554A" w:rsidRDefault="00191A23" w:rsidP="00191A23">
            <w:pPr>
              <w:tabs>
                <w:tab w:val="left" w:pos="5400"/>
              </w:tabs>
              <w:jc w:val="center"/>
              <w:rPr>
                <w:sz w:val="20"/>
              </w:rPr>
            </w:pPr>
            <w:r w:rsidRPr="0022554A">
              <w:rPr>
                <w:sz w:val="20"/>
              </w:rPr>
              <w:t>15</w:t>
            </w:r>
            <w:bookmarkStart w:id="73" w:name="bold39"/>
            <w:r w:rsidRPr="0022554A">
              <w:rPr>
                <w:bCs/>
                <w:sz w:val="20"/>
              </w:rPr>
              <w:t>*</w:t>
            </w:r>
            <w:bookmarkEnd w:id="73"/>
          </w:p>
        </w:tc>
        <w:tc>
          <w:tcPr>
            <w:tcW w:w="8328" w:type="dxa"/>
          </w:tcPr>
          <w:p w14:paraId="60BF7A8A" w14:textId="77777777" w:rsidR="00191A23" w:rsidRPr="0022554A" w:rsidRDefault="00191A23" w:rsidP="00191A23">
            <w:pPr>
              <w:tabs>
                <w:tab w:val="left" w:pos="5400"/>
              </w:tabs>
              <w:rPr>
                <w:sz w:val="20"/>
              </w:rPr>
            </w:pPr>
            <w:r w:rsidRPr="0022554A">
              <w:rPr>
                <w:i/>
                <w:sz w:val="20"/>
              </w:rPr>
              <w:t>Cohort study</w:t>
            </w:r>
            <w:r w:rsidRPr="0022554A">
              <w:rPr>
                <w:sz w:val="20"/>
              </w:rPr>
              <w:t>—Report numbers of outcome events or summary measures over time</w:t>
            </w:r>
          </w:p>
        </w:tc>
        <w:tc>
          <w:tcPr>
            <w:tcW w:w="1276" w:type="dxa"/>
          </w:tcPr>
          <w:p w14:paraId="2CCCE404" w14:textId="77777777" w:rsidR="00191A23" w:rsidRPr="0022554A" w:rsidRDefault="00191A23" w:rsidP="00191A23">
            <w:pPr>
              <w:tabs>
                <w:tab w:val="left" w:pos="5400"/>
              </w:tabs>
              <w:rPr>
                <w:i/>
                <w:sz w:val="20"/>
              </w:rPr>
            </w:pPr>
          </w:p>
        </w:tc>
        <w:tc>
          <w:tcPr>
            <w:tcW w:w="3118" w:type="dxa"/>
          </w:tcPr>
          <w:p w14:paraId="4B5425CD" w14:textId="4DEAEC46" w:rsidR="00191A23" w:rsidRPr="0022554A" w:rsidRDefault="002538B3" w:rsidP="00191A23">
            <w:pPr>
              <w:tabs>
                <w:tab w:val="left" w:pos="5400"/>
              </w:tabs>
              <w:rPr>
                <w:i/>
                <w:sz w:val="20"/>
              </w:rPr>
            </w:pPr>
            <w:r>
              <w:rPr>
                <w:i/>
                <w:sz w:val="20"/>
              </w:rPr>
              <w:t>N/A</w:t>
            </w:r>
          </w:p>
        </w:tc>
      </w:tr>
      <w:tr w:rsidR="00191A23" w:rsidRPr="0022554A" w14:paraId="2F3CE9AC" w14:textId="77777777" w:rsidTr="00517788">
        <w:trPr>
          <w:trHeight w:val="294"/>
        </w:trPr>
        <w:tc>
          <w:tcPr>
            <w:tcW w:w="0" w:type="auto"/>
            <w:vMerge/>
          </w:tcPr>
          <w:p w14:paraId="4EA500A2" w14:textId="77777777" w:rsidR="00191A23" w:rsidRPr="0022554A" w:rsidRDefault="00191A23" w:rsidP="00191A23">
            <w:pPr>
              <w:tabs>
                <w:tab w:val="left" w:pos="5400"/>
              </w:tabs>
              <w:rPr>
                <w:bCs/>
                <w:sz w:val="20"/>
              </w:rPr>
            </w:pPr>
          </w:p>
        </w:tc>
        <w:tc>
          <w:tcPr>
            <w:tcW w:w="0" w:type="auto"/>
            <w:vMerge/>
          </w:tcPr>
          <w:p w14:paraId="2B162D94" w14:textId="77777777" w:rsidR="00191A23" w:rsidRPr="0022554A" w:rsidRDefault="00191A23" w:rsidP="00191A23">
            <w:pPr>
              <w:tabs>
                <w:tab w:val="left" w:pos="5400"/>
              </w:tabs>
              <w:jc w:val="center"/>
              <w:rPr>
                <w:sz w:val="20"/>
              </w:rPr>
            </w:pPr>
          </w:p>
        </w:tc>
        <w:tc>
          <w:tcPr>
            <w:tcW w:w="8328" w:type="dxa"/>
          </w:tcPr>
          <w:p w14:paraId="0CDF61BB" w14:textId="77777777" w:rsidR="00191A23" w:rsidRPr="0022554A" w:rsidRDefault="00191A23" w:rsidP="00191A23">
            <w:pPr>
              <w:tabs>
                <w:tab w:val="left" w:pos="5400"/>
              </w:tabs>
              <w:rPr>
                <w:i/>
                <w:sz w:val="20"/>
              </w:rPr>
            </w:pPr>
            <w:r w:rsidRPr="0022554A">
              <w:rPr>
                <w:i/>
                <w:sz w:val="20"/>
              </w:rPr>
              <w:t>Case-control study—</w:t>
            </w:r>
            <w:r w:rsidRPr="0022554A">
              <w:rPr>
                <w:sz w:val="20"/>
              </w:rPr>
              <w:t>Report numbers in each exposure category, or summary measures of exposure</w:t>
            </w:r>
          </w:p>
        </w:tc>
        <w:tc>
          <w:tcPr>
            <w:tcW w:w="1276" w:type="dxa"/>
          </w:tcPr>
          <w:p w14:paraId="70B50A0A" w14:textId="77777777" w:rsidR="00191A23" w:rsidRPr="0022554A" w:rsidRDefault="00191A23" w:rsidP="00191A23">
            <w:pPr>
              <w:tabs>
                <w:tab w:val="left" w:pos="5400"/>
              </w:tabs>
              <w:rPr>
                <w:i/>
                <w:sz w:val="20"/>
              </w:rPr>
            </w:pPr>
          </w:p>
        </w:tc>
        <w:tc>
          <w:tcPr>
            <w:tcW w:w="3118" w:type="dxa"/>
          </w:tcPr>
          <w:p w14:paraId="6C4F09EE" w14:textId="116C9A6C" w:rsidR="00191A23" w:rsidRPr="0022554A" w:rsidRDefault="002538B3" w:rsidP="00191A23">
            <w:pPr>
              <w:tabs>
                <w:tab w:val="left" w:pos="5400"/>
              </w:tabs>
              <w:rPr>
                <w:i/>
                <w:sz w:val="20"/>
              </w:rPr>
            </w:pPr>
            <w:r>
              <w:rPr>
                <w:i/>
                <w:sz w:val="20"/>
              </w:rPr>
              <w:t>N/A</w:t>
            </w:r>
          </w:p>
        </w:tc>
      </w:tr>
      <w:tr w:rsidR="00191A23" w:rsidRPr="0022554A" w14:paraId="18BCC666" w14:textId="77777777" w:rsidTr="00517788">
        <w:trPr>
          <w:trHeight w:val="294"/>
        </w:trPr>
        <w:tc>
          <w:tcPr>
            <w:tcW w:w="0" w:type="auto"/>
            <w:vMerge/>
          </w:tcPr>
          <w:p w14:paraId="4EDD28DA" w14:textId="77777777" w:rsidR="00191A23" w:rsidRPr="0022554A" w:rsidRDefault="00191A23" w:rsidP="00191A23">
            <w:pPr>
              <w:tabs>
                <w:tab w:val="left" w:pos="5400"/>
              </w:tabs>
              <w:rPr>
                <w:bCs/>
                <w:sz w:val="20"/>
              </w:rPr>
            </w:pPr>
          </w:p>
        </w:tc>
        <w:tc>
          <w:tcPr>
            <w:tcW w:w="0" w:type="auto"/>
            <w:vMerge/>
          </w:tcPr>
          <w:p w14:paraId="157503F9" w14:textId="77777777" w:rsidR="00191A23" w:rsidRPr="0022554A" w:rsidRDefault="00191A23" w:rsidP="00191A23">
            <w:pPr>
              <w:tabs>
                <w:tab w:val="left" w:pos="5400"/>
              </w:tabs>
              <w:jc w:val="center"/>
              <w:rPr>
                <w:sz w:val="20"/>
              </w:rPr>
            </w:pPr>
          </w:p>
        </w:tc>
        <w:tc>
          <w:tcPr>
            <w:tcW w:w="8328" w:type="dxa"/>
          </w:tcPr>
          <w:p w14:paraId="45261397" w14:textId="77777777" w:rsidR="00191A23" w:rsidRPr="0022554A" w:rsidRDefault="00191A23" w:rsidP="00191A23">
            <w:pPr>
              <w:tabs>
                <w:tab w:val="left" w:pos="5400"/>
              </w:tabs>
              <w:rPr>
                <w:i/>
                <w:sz w:val="20"/>
              </w:rPr>
            </w:pPr>
            <w:r>
              <w:rPr>
                <w:i/>
                <w:sz w:val="20"/>
              </w:rPr>
              <w:t>Cross-sectional</w:t>
            </w:r>
            <w:r w:rsidRPr="0022554A">
              <w:rPr>
                <w:i/>
                <w:sz w:val="20"/>
              </w:rPr>
              <w:t xml:space="preserve"> study—</w:t>
            </w:r>
            <w:r w:rsidRPr="0022554A">
              <w:rPr>
                <w:sz w:val="20"/>
              </w:rPr>
              <w:t>Report numbers of outcome events or summary measures</w:t>
            </w:r>
          </w:p>
        </w:tc>
        <w:tc>
          <w:tcPr>
            <w:tcW w:w="1276" w:type="dxa"/>
          </w:tcPr>
          <w:p w14:paraId="60CA612B" w14:textId="77777777" w:rsidR="00191A23" w:rsidRDefault="00191A23" w:rsidP="00191A23">
            <w:pPr>
              <w:tabs>
                <w:tab w:val="left" w:pos="5400"/>
              </w:tabs>
              <w:rPr>
                <w:i/>
                <w:sz w:val="20"/>
              </w:rPr>
            </w:pPr>
          </w:p>
        </w:tc>
        <w:tc>
          <w:tcPr>
            <w:tcW w:w="3118" w:type="dxa"/>
          </w:tcPr>
          <w:p w14:paraId="4EFE9C3E" w14:textId="5E6E0A6B" w:rsidR="00191A23" w:rsidRDefault="002538B3" w:rsidP="00191A23">
            <w:pPr>
              <w:tabs>
                <w:tab w:val="left" w:pos="5400"/>
              </w:tabs>
              <w:rPr>
                <w:i/>
                <w:sz w:val="20"/>
              </w:rPr>
            </w:pPr>
            <w:r>
              <w:rPr>
                <w:i/>
                <w:sz w:val="20"/>
              </w:rPr>
              <w:t>Table 2, 3a, and 3b</w:t>
            </w:r>
          </w:p>
        </w:tc>
      </w:tr>
      <w:tr w:rsidR="00191A23" w:rsidRPr="0022554A" w14:paraId="6A181CC8" w14:textId="77777777" w:rsidTr="00517788">
        <w:tc>
          <w:tcPr>
            <w:tcW w:w="0" w:type="auto"/>
            <w:vMerge w:val="restart"/>
          </w:tcPr>
          <w:p w14:paraId="1D1402A9" w14:textId="77777777" w:rsidR="00191A23" w:rsidRPr="0022554A" w:rsidRDefault="00191A23" w:rsidP="00191A23">
            <w:pPr>
              <w:tabs>
                <w:tab w:val="left" w:pos="5400"/>
              </w:tabs>
              <w:rPr>
                <w:bCs/>
                <w:sz w:val="20"/>
              </w:rPr>
            </w:pPr>
            <w:bookmarkStart w:id="74" w:name="italic40" w:colFirst="0" w:colLast="0"/>
            <w:bookmarkStart w:id="75" w:name="bold41" w:colFirst="0" w:colLast="0"/>
            <w:bookmarkEnd w:id="71"/>
            <w:bookmarkEnd w:id="72"/>
            <w:r w:rsidRPr="0022554A">
              <w:rPr>
                <w:bCs/>
                <w:sz w:val="20"/>
              </w:rPr>
              <w:t>Main results</w:t>
            </w:r>
          </w:p>
        </w:tc>
        <w:tc>
          <w:tcPr>
            <w:tcW w:w="0" w:type="auto"/>
            <w:vMerge w:val="restart"/>
          </w:tcPr>
          <w:p w14:paraId="23B6CB70" w14:textId="77777777" w:rsidR="00191A23" w:rsidRPr="0022554A" w:rsidRDefault="00191A23" w:rsidP="00191A23">
            <w:pPr>
              <w:tabs>
                <w:tab w:val="left" w:pos="5400"/>
              </w:tabs>
              <w:jc w:val="center"/>
              <w:rPr>
                <w:sz w:val="20"/>
              </w:rPr>
            </w:pPr>
            <w:r w:rsidRPr="0022554A">
              <w:rPr>
                <w:sz w:val="20"/>
              </w:rPr>
              <w:t>16</w:t>
            </w:r>
          </w:p>
        </w:tc>
        <w:tc>
          <w:tcPr>
            <w:tcW w:w="8328" w:type="dxa"/>
          </w:tcPr>
          <w:p w14:paraId="36A74A73" w14:textId="77777777" w:rsidR="00191A23" w:rsidRPr="006149D3" w:rsidRDefault="00191A23" w:rsidP="00191A23">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76" w:type="dxa"/>
          </w:tcPr>
          <w:p w14:paraId="4ADFF18C" w14:textId="77777777" w:rsidR="00191A23" w:rsidRPr="0022554A" w:rsidRDefault="00191A23" w:rsidP="00191A23">
            <w:pPr>
              <w:tabs>
                <w:tab w:val="left" w:pos="5400"/>
              </w:tabs>
              <w:rPr>
                <w:sz w:val="20"/>
              </w:rPr>
            </w:pPr>
          </w:p>
        </w:tc>
        <w:tc>
          <w:tcPr>
            <w:tcW w:w="3118" w:type="dxa"/>
          </w:tcPr>
          <w:p w14:paraId="0C42648D" w14:textId="10D29A3C" w:rsidR="00191A23" w:rsidRPr="0022554A" w:rsidRDefault="002538B3" w:rsidP="00191A23">
            <w:pPr>
              <w:tabs>
                <w:tab w:val="left" w:pos="5400"/>
              </w:tabs>
              <w:rPr>
                <w:sz w:val="20"/>
              </w:rPr>
            </w:pPr>
            <w:r>
              <w:rPr>
                <w:sz w:val="20"/>
              </w:rPr>
              <w:t>N/A</w:t>
            </w:r>
          </w:p>
        </w:tc>
      </w:tr>
      <w:tr w:rsidR="00191A23" w:rsidRPr="0022554A" w14:paraId="005C192C" w14:textId="77777777" w:rsidTr="00517788">
        <w:tc>
          <w:tcPr>
            <w:tcW w:w="0" w:type="auto"/>
            <w:vMerge/>
          </w:tcPr>
          <w:p w14:paraId="3A152143" w14:textId="77777777" w:rsidR="00191A23" w:rsidRPr="0022554A" w:rsidRDefault="00191A23" w:rsidP="00191A23">
            <w:pPr>
              <w:tabs>
                <w:tab w:val="left" w:pos="5400"/>
              </w:tabs>
              <w:rPr>
                <w:bCs/>
                <w:sz w:val="20"/>
              </w:rPr>
            </w:pPr>
            <w:bookmarkStart w:id="76" w:name="italic41" w:colFirst="0" w:colLast="0"/>
            <w:bookmarkStart w:id="77" w:name="bold42" w:colFirst="0" w:colLast="0"/>
            <w:bookmarkEnd w:id="74"/>
            <w:bookmarkEnd w:id="75"/>
          </w:p>
        </w:tc>
        <w:tc>
          <w:tcPr>
            <w:tcW w:w="0" w:type="auto"/>
            <w:vMerge/>
          </w:tcPr>
          <w:p w14:paraId="57A9E3CD" w14:textId="77777777" w:rsidR="00191A23" w:rsidRPr="0022554A" w:rsidRDefault="00191A23" w:rsidP="00191A23">
            <w:pPr>
              <w:tabs>
                <w:tab w:val="left" w:pos="5400"/>
              </w:tabs>
              <w:jc w:val="center"/>
              <w:rPr>
                <w:sz w:val="20"/>
              </w:rPr>
            </w:pPr>
          </w:p>
        </w:tc>
        <w:tc>
          <w:tcPr>
            <w:tcW w:w="8328" w:type="dxa"/>
          </w:tcPr>
          <w:p w14:paraId="2B950EDC" w14:textId="77777777" w:rsidR="00191A23" w:rsidRPr="006149D3" w:rsidRDefault="00191A23" w:rsidP="00191A23">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76" w:type="dxa"/>
          </w:tcPr>
          <w:p w14:paraId="1067CA2B" w14:textId="77777777" w:rsidR="00191A23" w:rsidRPr="0022554A" w:rsidRDefault="00191A23" w:rsidP="00191A23">
            <w:pPr>
              <w:tabs>
                <w:tab w:val="left" w:pos="5400"/>
              </w:tabs>
              <w:rPr>
                <w:sz w:val="20"/>
              </w:rPr>
            </w:pPr>
          </w:p>
        </w:tc>
        <w:tc>
          <w:tcPr>
            <w:tcW w:w="3118" w:type="dxa"/>
          </w:tcPr>
          <w:p w14:paraId="78C38898" w14:textId="04DBF612" w:rsidR="00191A23" w:rsidRPr="0022554A" w:rsidRDefault="002538B3" w:rsidP="00191A23">
            <w:pPr>
              <w:tabs>
                <w:tab w:val="left" w:pos="5400"/>
              </w:tabs>
              <w:rPr>
                <w:sz w:val="20"/>
              </w:rPr>
            </w:pPr>
            <w:r>
              <w:rPr>
                <w:sz w:val="20"/>
              </w:rPr>
              <w:t>N/A</w:t>
            </w:r>
          </w:p>
        </w:tc>
      </w:tr>
      <w:tr w:rsidR="00191A23" w:rsidRPr="0022554A" w14:paraId="0D6D28AB" w14:textId="77777777" w:rsidTr="00517788">
        <w:tc>
          <w:tcPr>
            <w:tcW w:w="0" w:type="auto"/>
            <w:vMerge/>
          </w:tcPr>
          <w:p w14:paraId="683E5A77" w14:textId="77777777" w:rsidR="00191A23" w:rsidRPr="0022554A" w:rsidRDefault="00191A23" w:rsidP="00191A23">
            <w:pPr>
              <w:tabs>
                <w:tab w:val="left" w:pos="5400"/>
              </w:tabs>
              <w:rPr>
                <w:bCs/>
                <w:sz w:val="20"/>
              </w:rPr>
            </w:pPr>
            <w:bookmarkStart w:id="78" w:name="italic42" w:colFirst="0" w:colLast="0"/>
            <w:bookmarkStart w:id="79" w:name="bold43" w:colFirst="0" w:colLast="0"/>
            <w:bookmarkEnd w:id="76"/>
            <w:bookmarkEnd w:id="77"/>
          </w:p>
        </w:tc>
        <w:tc>
          <w:tcPr>
            <w:tcW w:w="0" w:type="auto"/>
            <w:vMerge/>
          </w:tcPr>
          <w:p w14:paraId="3B216AE3" w14:textId="77777777" w:rsidR="00191A23" w:rsidRPr="0022554A" w:rsidRDefault="00191A23" w:rsidP="00191A23">
            <w:pPr>
              <w:tabs>
                <w:tab w:val="left" w:pos="5400"/>
              </w:tabs>
              <w:jc w:val="center"/>
              <w:rPr>
                <w:sz w:val="20"/>
              </w:rPr>
            </w:pPr>
          </w:p>
        </w:tc>
        <w:tc>
          <w:tcPr>
            <w:tcW w:w="8328" w:type="dxa"/>
          </w:tcPr>
          <w:p w14:paraId="0C0E5EA9" w14:textId="77777777" w:rsidR="00191A23" w:rsidRPr="006149D3" w:rsidRDefault="00191A23" w:rsidP="00191A23">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1276" w:type="dxa"/>
          </w:tcPr>
          <w:p w14:paraId="1E5224DB" w14:textId="77777777" w:rsidR="00191A23" w:rsidRPr="0022554A" w:rsidRDefault="00191A23" w:rsidP="00191A23">
            <w:pPr>
              <w:tabs>
                <w:tab w:val="left" w:pos="5400"/>
              </w:tabs>
              <w:rPr>
                <w:sz w:val="20"/>
              </w:rPr>
            </w:pPr>
          </w:p>
        </w:tc>
        <w:tc>
          <w:tcPr>
            <w:tcW w:w="3118" w:type="dxa"/>
          </w:tcPr>
          <w:p w14:paraId="505CA685" w14:textId="54ECA10E" w:rsidR="00191A23" w:rsidRPr="0022554A" w:rsidRDefault="002538B3" w:rsidP="00191A23">
            <w:pPr>
              <w:tabs>
                <w:tab w:val="left" w:pos="5400"/>
              </w:tabs>
              <w:rPr>
                <w:sz w:val="20"/>
              </w:rPr>
            </w:pPr>
            <w:r>
              <w:rPr>
                <w:sz w:val="20"/>
              </w:rPr>
              <w:t>N/A</w:t>
            </w:r>
          </w:p>
        </w:tc>
      </w:tr>
    </w:tbl>
    <w:p w14:paraId="2FBDCE43" w14:textId="77777777" w:rsidR="00191A23" w:rsidRDefault="00191A23">
      <w:bookmarkStart w:id="80" w:name="italic43"/>
      <w:bookmarkStart w:id="81" w:name="bold44"/>
      <w:bookmarkEnd w:id="78"/>
      <w:bookmarkEnd w:id="79"/>
      <w:proofErr w:type="gramStart"/>
      <w:r w:rsidRPr="004A32C8">
        <w:rPr>
          <w:sz w:val="16"/>
          <w:szCs w:val="16"/>
        </w:rPr>
        <w:t>Continued on</w:t>
      </w:r>
      <w:proofErr w:type="gramEnd"/>
      <w:r w:rsidRPr="004A32C8">
        <w:rPr>
          <w:sz w:val="16"/>
          <w:szCs w:val="16"/>
        </w:rPr>
        <w:t xml:space="preserve"> next page</w:t>
      </w:r>
      <w:r>
        <w:t xml:space="preserve"> </w:t>
      </w:r>
      <w:r>
        <w:br w:type="page"/>
      </w:r>
    </w:p>
    <w:tbl>
      <w:tblPr>
        <w:tblW w:w="14992" w:type="dxa"/>
        <w:tblBorders>
          <w:top w:val="single" w:sz="4" w:space="0" w:color="auto"/>
          <w:bottom w:val="single" w:sz="4" w:space="0" w:color="auto"/>
          <w:insideH w:val="single" w:sz="4" w:space="0" w:color="auto"/>
        </w:tblBorders>
        <w:tblLook w:val="0000" w:firstRow="0" w:lastRow="0" w:firstColumn="0" w:lastColumn="0" w:noHBand="0" w:noVBand="0"/>
      </w:tblPr>
      <w:tblGrid>
        <w:gridCol w:w="1495"/>
        <w:gridCol w:w="416"/>
        <w:gridCol w:w="8687"/>
        <w:gridCol w:w="1265"/>
        <w:gridCol w:w="3129"/>
      </w:tblGrid>
      <w:tr w:rsidR="00191A23" w:rsidRPr="0022554A" w14:paraId="05DC0EA5" w14:textId="77777777" w:rsidTr="00517788">
        <w:tc>
          <w:tcPr>
            <w:tcW w:w="0" w:type="auto"/>
          </w:tcPr>
          <w:p w14:paraId="1F9EA547" w14:textId="77777777" w:rsidR="00191A23" w:rsidRPr="0022554A" w:rsidRDefault="00191A23" w:rsidP="00191A23">
            <w:pPr>
              <w:tabs>
                <w:tab w:val="left" w:pos="5400"/>
              </w:tabs>
              <w:rPr>
                <w:bCs/>
                <w:sz w:val="20"/>
              </w:rPr>
            </w:pPr>
            <w:r w:rsidRPr="0022554A">
              <w:rPr>
                <w:bCs/>
                <w:sz w:val="20"/>
              </w:rPr>
              <w:lastRenderedPageBreak/>
              <w:t>Other analyses</w:t>
            </w:r>
            <w:bookmarkEnd w:id="80"/>
            <w:bookmarkEnd w:id="81"/>
          </w:p>
        </w:tc>
        <w:tc>
          <w:tcPr>
            <w:tcW w:w="0" w:type="auto"/>
          </w:tcPr>
          <w:p w14:paraId="24374C77" w14:textId="77777777" w:rsidR="00191A23" w:rsidRPr="0022554A" w:rsidRDefault="00191A23" w:rsidP="00191A23">
            <w:pPr>
              <w:tabs>
                <w:tab w:val="left" w:pos="5400"/>
              </w:tabs>
              <w:jc w:val="center"/>
              <w:rPr>
                <w:sz w:val="20"/>
              </w:rPr>
            </w:pPr>
            <w:r w:rsidRPr="0022554A">
              <w:rPr>
                <w:sz w:val="20"/>
              </w:rPr>
              <w:t>17</w:t>
            </w:r>
          </w:p>
        </w:tc>
        <w:tc>
          <w:tcPr>
            <w:tcW w:w="8687" w:type="dxa"/>
          </w:tcPr>
          <w:p w14:paraId="787D497E" w14:textId="77777777" w:rsidR="00191A23" w:rsidRPr="0022554A" w:rsidRDefault="00191A23" w:rsidP="00191A23">
            <w:pPr>
              <w:tabs>
                <w:tab w:val="left" w:pos="5400"/>
              </w:tabs>
              <w:rPr>
                <w:sz w:val="20"/>
              </w:rPr>
            </w:pPr>
            <w:r w:rsidRPr="0022554A">
              <w:rPr>
                <w:sz w:val="20"/>
              </w:rPr>
              <w:t>Report other analyses done—</w:t>
            </w:r>
            <w:proofErr w:type="spellStart"/>
            <w:proofErr w:type="gramStart"/>
            <w:r w:rsidRPr="0022554A">
              <w:rPr>
                <w:sz w:val="20"/>
              </w:rPr>
              <w:t>eg</w:t>
            </w:r>
            <w:proofErr w:type="spellEnd"/>
            <w:proofErr w:type="gramEnd"/>
            <w:r w:rsidRPr="0022554A">
              <w:rPr>
                <w:sz w:val="20"/>
              </w:rPr>
              <w:t xml:space="preserve"> analyses of subgroups and interactions, and sensitivity analyses</w:t>
            </w:r>
          </w:p>
        </w:tc>
        <w:tc>
          <w:tcPr>
            <w:tcW w:w="1265" w:type="dxa"/>
          </w:tcPr>
          <w:p w14:paraId="12145D10" w14:textId="77777777" w:rsidR="00191A23" w:rsidRDefault="002538B3" w:rsidP="00191A23">
            <w:pPr>
              <w:tabs>
                <w:tab w:val="left" w:pos="5400"/>
              </w:tabs>
              <w:rPr>
                <w:sz w:val="20"/>
              </w:rPr>
            </w:pPr>
            <w:r>
              <w:rPr>
                <w:sz w:val="20"/>
              </w:rPr>
              <w:t>6/7</w:t>
            </w:r>
          </w:p>
          <w:p w14:paraId="49355678" w14:textId="77777777" w:rsidR="002538B3" w:rsidRDefault="002538B3" w:rsidP="00191A23">
            <w:pPr>
              <w:tabs>
                <w:tab w:val="left" w:pos="5400"/>
              </w:tabs>
              <w:rPr>
                <w:sz w:val="20"/>
              </w:rPr>
            </w:pPr>
          </w:p>
          <w:p w14:paraId="115B37D3" w14:textId="77777777" w:rsidR="002538B3" w:rsidRDefault="002538B3" w:rsidP="00191A23">
            <w:pPr>
              <w:tabs>
                <w:tab w:val="left" w:pos="5400"/>
              </w:tabs>
              <w:rPr>
                <w:sz w:val="20"/>
              </w:rPr>
            </w:pPr>
          </w:p>
          <w:p w14:paraId="0E3D8BED" w14:textId="77777777" w:rsidR="002538B3" w:rsidRDefault="002538B3" w:rsidP="00191A23">
            <w:pPr>
              <w:tabs>
                <w:tab w:val="left" w:pos="5400"/>
              </w:tabs>
              <w:rPr>
                <w:sz w:val="20"/>
              </w:rPr>
            </w:pPr>
          </w:p>
          <w:p w14:paraId="74D38D51" w14:textId="77777777" w:rsidR="002538B3" w:rsidRDefault="002538B3" w:rsidP="00191A23">
            <w:pPr>
              <w:tabs>
                <w:tab w:val="left" w:pos="5400"/>
              </w:tabs>
              <w:rPr>
                <w:sz w:val="20"/>
              </w:rPr>
            </w:pPr>
          </w:p>
          <w:p w14:paraId="797965EC" w14:textId="6CA1EC20" w:rsidR="002538B3" w:rsidRPr="0022554A" w:rsidRDefault="002538B3" w:rsidP="00191A23">
            <w:pPr>
              <w:tabs>
                <w:tab w:val="left" w:pos="5400"/>
              </w:tabs>
              <w:rPr>
                <w:sz w:val="20"/>
              </w:rPr>
            </w:pPr>
            <w:r>
              <w:rPr>
                <w:sz w:val="20"/>
              </w:rPr>
              <w:t>11/12</w:t>
            </w:r>
          </w:p>
        </w:tc>
        <w:tc>
          <w:tcPr>
            <w:tcW w:w="3129" w:type="dxa"/>
          </w:tcPr>
          <w:p w14:paraId="5FDDC268" w14:textId="77777777" w:rsidR="00191A23" w:rsidRDefault="002538B3" w:rsidP="00191A23">
            <w:pPr>
              <w:tabs>
                <w:tab w:val="left" w:pos="5400"/>
              </w:tabs>
              <w:rPr>
                <w:sz w:val="20"/>
                <w:lang w:val="en-US"/>
              </w:rPr>
            </w:pPr>
            <w:r>
              <w:rPr>
                <w:sz w:val="20"/>
              </w:rPr>
              <w:t>“</w:t>
            </w:r>
            <w:r w:rsidRPr="002538B3">
              <w:rPr>
                <w:sz w:val="20"/>
                <w:lang w:val="en-US"/>
              </w:rPr>
              <w:t>Answers from open-ended questions were reviewed as qualitative results and coded for common themes using conventional content analysis.</w:t>
            </w:r>
            <w:r>
              <w:rPr>
                <w:sz w:val="20"/>
                <w:lang w:val="en-US"/>
              </w:rPr>
              <w:t>”</w:t>
            </w:r>
          </w:p>
          <w:p w14:paraId="41481861" w14:textId="594B15AA" w:rsidR="002538B3" w:rsidRPr="0022554A" w:rsidRDefault="002538B3" w:rsidP="00191A23">
            <w:pPr>
              <w:tabs>
                <w:tab w:val="left" w:pos="5400"/>
              </w:tabs>
              <w:rPr>
                <w:sz w:val="20"/>
              </w:rPr>
            </w:pPr>
            <w:r>
              <w:rPr>
                <w:sz w:val="20"/>
              </w:rPr>
              <w:t>“Qualitative Results” paragraph</w:t>
            </w:r>
          </w:p>
        </w:tc>
      </w:tr>
      <w:tr w:rsidR="00976EE1" w:rsidRPr="0022554A" w14:paraId="05E6E9BB" w14:textId="77777777" w:rsidTr="00191A23">
        <w:tc>
          <w:tcPr>
            <w:tcW w:w="14992" w:type="dxa"/>
            <w:gridSpan w:val="5"/>
          </w:tcPr>
          <w:p w14:paraId="662A7567" w14:textId="77777777" w:rsidR="00976EE1" w:rsidRPr="0022554A" w:rsidRDefault="00976EE1" w:rsidP="00191A23">
            <w:pPr>
              <w:pStyle w:val="TableSubHead"/>
              <w:tabs>
                <w:tab w:val="left" w:pos="5400"/>
              </w:tabs>
              <w:rPr>
                <w:sz w:val="20"/>
              </w:rPr>
            </w:pPr>
            <w:bookmarkStart w:id="82" w:name="italic44"/>
            <w:bookmarkStart w:id="83" w:name="bold45"/>
            <w:r w:rsidRPr="0022554A">
              <w:rPr>
                <w:sz w:val="20"/>
              </w:rPr>
              <w:t>Discussion</w:t>
            </w:r>
            <w:bookmarkEnd w:id="82"/>
            <w:bookmarkEnd w:id="83"/>
          </w:p>
        </w:tc>
      </w:tr>
      <w:tr w:rsidR="00191A23" w:rsidRPr="0022554A" w14:paraId="5E0A896F" w14:textId="77777777" w:rsidTr="00517788">
        <w:tc>
          <w:tcPr>
            <w:tcW w:w="0" w:type="auto"/>
          </w:tcPr>
          <w:p w14:paraId="06A16156" w14:textId="77777777" w:rsidR="00191A23" w:rsidRPr="0022554A" w:rsidRDefault="00191A23" w:rsidP="00191A23">
            <w:pPr>
              <w:tabs>
                <w:tab w:val="left" w:pos="5400"/>
              </w:tabs>
              <w:rPr>
                <w:bCs/>
                <w:sz w:val="20"/>
              </w:rPr>
            </w:pPr>
            <w:bookmarkStart w:id="84" w:name="italic45" w:colFirst="0" w:colLast="0"/>
            <w:bookmarkStart w:id="85" w:name="bold46" w:colFirst="0" w:colLast="0"/>
            <w:r w:rsidRPr="0022554A">
              <w:rPr>
                <w:bCs/>
                <w:sz w:val="20"/>
              </w:rPr>
              <w:t>Key results</w:t>
            </w:r>
          </w:p>
        </w:tc>
        <w:tc>
          <w:tcPr>
            <w:tcW w:w="0" w:type="auto"/>
          </w:tcPr>
          <w:p w14:paraId="781FCEC5" w14:textId="77777777" w:rsidR="00191A23" w:rsidRPr="0022554A" w:rsidRDefault="00191A23" w:rsidP="00191A23">
            <w:pPr>
              <w:tabs>
                <w:tab w:val="left" w:pos="5400"/>
              </w:tabs>
              <w:jc w:val="center"/>
              <w:rPr>
                <w:sz w:val="20"/>
              </w:rPr>
            </w:pPr>
            <w:r w:rsidRPr="0022554A">
              <w:rPr>
                <w:sz w:val="20"/>
              </w:rPr>
              <w:t>18</w:t>
            </w:r>
          </w:p>
        </w:tc>
        <w:tc>
          <w:tcPr>
            <w:tcW w:w="8687" w:type="dxa"/>
          </w:tcPr>
          <w:p w14:paraId="774C540C" w14:textId="77777777" w:rsidR="00191A23" w:rsidRPr="0022554A" w:rsidRDefault="00191A23" w:rsidP="00191A23">
            <w:pPr>
              <w:tabs>
                <w:tab w:val="left" w:pos="5400"/>
              </w:tabs>
              <w:rPr>
                <w:sz w:val="20"/>
              </w:rPr>
            </w:pPr>
            <w:r w:rsidRPr="0022554A">
              <w:rPr>
                <w:sz w:val="20"/>
              </w:rPr>
              <w:t>Summarise key results with reference to study objectives</w:t>
            </w:r>
          </w:p>
        </w:tc>
        <w:tc>
          <w:tcPr>
            <w:tcW w:w="1265" w:type="dxa"/>
          </w:tcPr>
          <w:p w14:paraId="4641538F" w14:textId="465D1028" w:rsidR="00191A23" w:rsidRPr="0022554A" w:rsidRDefault="002538B3" w:rsidP="00191A23">
            <w:pPr>
              <w:tabs>
                <w:tab w:val="left" w:pos="5400"/>
              </w:tabs>
              <w:rPr>
                <w:sz w:val="20"/>
              </w:rPr>
            </w:pPr>
            <w:r>
              <w:rPr>
                <w:sz w:val="20"/>
              </w:rPr>
              <w:t>12</w:t>
            </w:r>
          </w:p>
        </w:tc>
        <w:tc>
          <w:tcPr>
            <w:tcW w:w="3129" w:type="dxa"/>
          </w:tcPr>
          <w:p w14:paraId="532F70E3" w14:textId="4F21E54F" w:rsidR="00191A23" w:rsidRPr="002538B3" w:rsidRDefault="002538B3" w:rsidP="00191A23">
            <w:pPr>
              <w:tabs>
                <w:tab w:val="left" w:pos="5400"/>
              </w:tabs>
              <w:rPr>
                <w:sz w:val="20"/>
                <w:lang w:val="en-US"/>
              </w:rPr>
            </w:pPr>
            <w:r>
              <w:rPr>
                <w:sz w:val="20"/>
              </w:rPr>
              <w:t>“</w:t>
            </w:r>
            <w:r w:rsidRPr="002538B3">
              <w:rPr>
                <w:sz w:val="20"/>
                <w:lang w:val="en-US"/>
              </w:rPr>
              <w:t>The results from this survey of spine care clinicians in one academic healthcare system underscore the importance of addressing barriers to the implementation for optimal spine care delivery. We also identified a need to educate clinicians and patients on the use of guideline concordant treatment approaches, and a desire to right size the workforce to include a more diverse mix of clinicians with the appropriate expertise to evaluate and treat patients with spine-related disorders.</w:t>
            </w:r>
            <w:r>
              <w:rPr>
                <w:sz w:val="20"/>
                <w:lang w:val="en-US"/>
              </w:rPr>
              <w:t>”</w:t>
            </w:r>
          </w:p>
        </w:tc>
      </w:tr>
      <w:tr w:rsidR="00191A23" w:rsidRPr="0022554A" w14:paraId="44BB83D3" w14:textId="77777777" w:rsidTr="00517788">
        <w:tc>
          <w:tcPr>
            <w:tcW w:w="0" w:type="auto"/>
          </w:tcPr>
          <w:p w14:paraId="5547406A" w14:textId="77777777" w:rsidR="00191A23" w:rsidRPr="0022554A" w:rsidRDefault="00191A23" w:rsidP="00191A23">
            <w:pPr>
              <w:tabs>
                <w:tab w:val="left" w:pos="5400"/>
              </w:tabs>
              <w:rPr>
                <w:bCs/>
                <w:sz w:val="20"/>
              </w:rPr>
            </w:pPr>
            <w:bookmarkStart w:id="86" w:name="italic46" w:colFirst="0" w:colLast="0"/>
            <w:bookmarkStart w:id="87" w:name="bold47" w:colFirst="0" w:colLast="0"/>
            <w:bookmarkEnd w:id="84"/>
            <w:bookmarkEnd w:id="85"/>
            <w:r w:rsidRPr="0022554A">
              <w:rPr>
                <w:bCs/>
                <w:sz w:val="20"/>
              </w:rPr>
              <w:t>Limitations</w:t>
            </w:r>
          </w:p>
        </w:tc>
        <w:tc>
          <w:tcPr>
            <w:tcW w:w="0" w:type="auto"/>
          </w:tcPr>
          <w:p w14:paraId="297EFB3A" w14:textId="77777777" w:rsidR="00191A23" w:rsidRPr="0022554A" w:rsidRDefault="00191A23" w:rsidP="00191A23">
            <w:pPr>
              <w:tabs>
                <w:tab w:val="left" w:pos="5400"/>
              </w:tabs>
              <w:jc w:val="center"/>
              <w:rPr>
                <w:sz w:val="20"/>
              </w:rPr>
            </w:pPr>
            <w:r w:rsidRPr="0022554A">
              <w:rPr>
                <w:sz w:val="20"/>
              </w:rPr>
              <w:t>19</w:t>
            </w:r>
          </w:p>
        </w:tc>
        <w:tc>
          <w:tcPr>
            <w:tcW w:w="8687" w:type="dxa"/>
          </w:tcPr>
          <w:p w14:paraId="077895F3" w14:textId="77777777" w:rsidR="00191A23" w:rsidRPr="0022554A" w:rsidRDefault="00191A23" w:rsidP="00191A23">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1265" w:type="dxa"/>
          </w:tcPr>
          <w:p w14:paraId="381D2F65" w14:textId="3FF437D8" w:rsidR="00191A23" w:rsidRPr="0022554A" w:rsidRDefault="002538B3" w:rsidP="00191A23">
            <w:pPr>
              <w:tabs>
                <w:tab w:val="left" w:pos="5400"/>
              </w:tabs>
              <w:rPr>
                <w:sz w:val="20"/>
              </w:rPr>
            </w:pPr>
            <w:r>
              <w:rPr>
                <w:sz w:val="20"/>
              </w:rPr>
              <w:t>15/16</w:t>
            </w:r>
          </w:p>
        </w:tc>
        <w:tc>
          <w:tcPr>
            <w:tcW w:w="3129" w:type="dxa"/>
          </w:tcPr>
          <w:p w14:paraId="52AFFE4C" w14:textId="580958BC" w:rsidR="00191A23" w:rsidRPr="0022554A" w:rsidRDefault="002538B3" w:rsidP="00191A23">
            <w:pPr>
              <w:tabs>
                <w:tab w:val="left" w:pos="5400"/>
              </w:tabs>
              <w:rPr>
                <w:sz w:val="20"/>
              </w:rPr>
            </w:pPr>
            <w:r>
              <w:rPr>
                <w:sz w:val="20"/>
              </w:rPr>
              <w:t>“Strengths and Limitations” paragraph</w:t>
            </w:r>
          </w:p>
        </w:tc>
      </w:tr>
      <w:tr w:rsidR="00191A23" w:rsidRPr="0022554A" w14:paraId="13170F40" w14:textId="77777777" w:rsidTr="00517788">
        <w:tc>
          <w:tcPr>
            <w:tcW w:w="0" w:type="auto"/>
          </w:tcPr>
          <w:p w14:paraId="68BD03CD" w14:textId="77777777" w:rsidR="00191A23" w:rsidRPr="0022554A" w:rsidRDefault="00191A23" w:rsidP="00191A23">
            <w:pPr>
              <w:tabs>
                <w:tab w:val="left" w:pos="5400"/>
              </w:tabs>
              <w:rPr>
                <w:bCs/>
                <w:sz w:val="20"/>
              </w:rPr>
            </w:pPr>
            <w:bookmarkStart w:id="88" w:name="italic47" w:colFirst="0" w:colLast="0"/>
            <w:bookmarkStart w:id="89" w:name="bold48" w:colFirst="0" w:colLast="0"/>
            <w:bookmarkEnd w:id="86"/>
            <w:bookmarkEnd w:id="87"/>
            <w:r w:rsidRPr="0022554A">
              <w:rPr>
                <w:bCs/>
                <w:sz w:val="20"/>
              </w:rPr>
              <w:t>Interpretation</w:t>
            </w:r>
          </w:p>
        </w:tc>
        <w:tc>
          <w:tcPr>
            <w:tcW w:w="0" w:type="auto"/>
          </w:tcPr>
          <w:p w14:paraId="3647BA9F" w14:textId="77777777" w:rsidR="00191A23" w:rsidRPr="0022554A" w:rsidRDefault="00191A23" w:rsidP="00191A23">
            <w:pPr>
              <w:tabs>
                <w:tab w:val="left" w:pos="5400"/>
              </w:tabs>
              <w:jc w:val="center"/>
              <w:rPr>
                <w:sz w:val="20"/>
              </w:rPr>
            </w:pPr>
            <w:r w:rsidRPr="0022554A">
              <w:rPr>
                <w:sz w:val="20"/>
              </w:rPr>
              <w:t>20</w:t>
            </w:r>
          </w:p>
        </w:tc>
        <w:tc>
          <w:tcPr>
            <w:tcW w:w="8687" w:type="dxa"/>
          </w:tcPr>
          <w:p w14:paraId="78CF35DB" w14:textId="77777777" w:rsidR="00191A23" w:rsidRPr="0022554A" w:rsidRDefault="00191A23" w:rsidP="00191A23">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1265" w:type="dxa"/>
          </w:tcPr>
          <w:p w14:paraId="4052196E" w14:textId="281E7ED6" w:rsidR="00191A23" w:rsidRPr="0022554A" w:rsidRDefault="002538B3" w:rsidP="00191A23">
            <w:pPr>
              <w:tabs>
                <w:tab w:val="left" w:pos="5400"/>
              </w:tabs>
              <w:rPr>
                <w:sz w:val="20"/>
              </w:rPr>
            </w:pPr>
            <w:r>
              <w:rPr>
                <w:sz w:val="20"/>
              </w:rPr>
              <w:t>13-15</w:t>
            </w:r>
          </w:p>
        </w:tc>
        <w:tc>
          <w:tcPr>
            <w:tcW w:w="3129" w:type="dxa"/>
          </w:tcPr>
          <w:p w14:paraId="28A66901" w14:textId="170F3CFA" w:rsidR="00191A23" w:rsidRPr="0022554A" w:rsidRDefault="002538B3" w:rsidP="00191A23">
            <w:pPr>
              <w:tabs>
                <w:tab w:val="left" w:pos="5400"/>
              </w:tabs>
              <w:rPr>
                <w:sz w:val="20"/>
              </w:rPr>
            </w:pPr>
            <w:r>
              <w:rPr>
                <w:sz w:val="20"/>
              </w:rPr>
              <w:t>Entire pages</w:t>
            </w:r>
          </w:p>
        </w:tc>
      </w:tr>
      <w:tr w:rsidR="00191A23" w:rsidRPr="0022554A" w14:paraId="2ADA66F6" w14:textId="77777777" w:rsidTr="00517788">
        <w:tc>
          <w:tcPr>
            <w:tcW w:w="0" w:type="auto"/>
          </w:tcPr>
          <w:p w14:paraId="76B0D374" w14:textId="77777777" w:rsidR="00191A23" w:rsidRPr="0022554A" w:rsidRDefault="00191A23" w:rsidP="00191A23">
            <w:pPr>
              <w:tabs>
                <w:tab w:val="left" w:pos="5400"/>
              </w:tabs>
              <w:rPr>
                <w:bCs/>
                <w:sz w:val="20"/>
              </w:rPr>
            </w:pPr>
            <w:bookmarkStart w:id="90" w:name="italic48" w:colFirst="0" w:colLast="0"/>
            <w:bookmarkStart w:id="91" w:name="bold49" w:colFirst="0" w:colLast="0"/>
            <w:bookmarkEnd w:id="88"/>
            <w:bookmarkEnd w:id="89"/>
            <w:r w:rsidRPr="0022554A">
              <w:rPr>
                <w:bCs/>
                <w:sz w:val="20"/>
              </w:rPr>
              <w:t>Generalisability</w:t>
            </w:r>
          </w:p>
        </w:tc>
        <w:tc>
          <w:tcPr>
            <w:tcW w:w="0" w:type="auto"/>
          </w:tcPr>
          <w:p w14:paraId="78ACF4BC" w14:textId="77777777" w:rsidR="00191A23" w:rsidRPr="0022554A" w:rsidRDefault="00191A23" w:rsidP="00191A23">
            <w:pPr>
              <w:tabs>
                <w:tab w:val="left" w:pos="5400"/>
              </w:tabs>
              <w:jc w:val="center"/>
              <w:rPr>
                <w:sz w:val="20"/>
              </w:rPr>
            </w:pPr>
            <w:r w:rsidRPr="0022554A">
              <w:rPr>
                <w:sz w:val="20"/>
              </w:rPr>
              <w:t>21</w:t>
            </w:r>
          </w:p>
        </w:tc>
        <w:tc>
          <w:tcPr>
            <w:tcW w:w="8687" w:type="dxa"/>
          </w:tcPr>
          <w:p w14:paraId="1E35CA35" w14:textId="77777777" w:rsidR="00191A23" w:rsidRPr="0022554A" w:rsidRDefault="00191A23" w:rsidP="00191A23">
            <w:pPr>
              <w:tabs>
                <w:tab w:val="left" w:pos="5400"/>
              </w:tabs>
              <w:rPr>
                <w:sz w:val="20"/>
              </w:rPr>
            </w:pPr>
            <w:r w:rsidRPr="0022554A">
              <w:rPr>
                <w:sz w:val="20"/>
              </w:rPr>
              <w:t>Discuss the generalisability (external validity) of the study results</w:t>
            </w:r>
          </w:p>
        </w:tc>
        <w:tc>
          <w:tcPr>
            <w:tcW w:w="1265" w:type="dxa"/>
          </w:tcPr>
          <w:p w14:paraId="109B1B1D" w14:textId="2E9BB246" w:rsidR="00191A23" w:rsidRPr="0022554A" w:rsidRDefault="002538B3" w:rsidP="00191A23">
            <w:pPr>
              <w:tabs>
                <w:tab w:val="left" w:pos="5400"/>
              </w:tabs>
              <w:rPr>
                <w:sz w:val="20"/>
              </w:rPr>
            </w:pPr>
            <w:r>
              <w:rPr>
                <w:sz w:val="20"/>
              </w:rPr>
              <w:t>15/16</w:t>
            </w:r>
          </w:p>
        </w:tc>
        <w:tc>
          <w:tcPr>
            <w:tcW w:w="3129" w:type="dxa"/>
          </w:tcPr>
          <w:p w14:paraId="296BE26E" w14:textId="7165E5E0" w:rsidR="00191A23" w:rsidRPr="0022554A" w:rsidRDefault="002538B3" w:rsidP="00191A23">
            <w:pPr>
              <w:tabs>
                <w:tab w:val="left" w:pos="5400"/>
              </w:tabs>
              <w:rPr>
                <w:sz w:val="20"/>
              </w:rPr>
            </w:pPr>
            <w:r>
              <w:rPr>
                <w:sz w:val="20"/>
              </w:rPr>
              <w:t>“Strengths and Limitations” paragraph</w:t>
            </w:r>
          </w:p>
        </w:tc>
      </w:tr>
      <w:tr w:rsidR="00191A23" w:rsidRPr="0022554A" w14:paraId="10939AAE" w14:textId="77777777" w:rsidTr="00517788">
        <w:tc>
          <w:tcPr>
            <w:tcW w:w="1911" w:type="dxa"/>
            <w:gridSpan w:val="2"/>
          </w:tcPr>
          <w:p w14:paraId="17ACAC68" w14:textId="77777777" w:rsidR="00191A23" w:rsidRPr="0022554A" w:rsidRDefault="00191A23" w:rsidP="00191A23">
            <w:pPr>
              <w:pStyle w:val="TableSubHead"/>
              <w:tabs>
                <w:tab w:val="left" w:pos="5400"/>
              </w:tabs>
              <w:rPr>
                <w:sz w:val="20"/>
              </w:rPr>
            </w:pPr>
            <w:bookmarkStart w:id="92" w:name="italic49"/>
            <w:bookmarkStart w:id="93" w:name="bold50"/>
            <w:bookmarkEnd w:id="90"/>
            <w:bookmarkEnd w:id="91"/>
            <w:r w:rsidRPr="0022554A">
              <w:rPr>
                <w:sz w:val="20"/>
              </w:rPr>
              <w:t>Other information</w:t>
            </w:r>
          </w:p>
        </w:tc>
        <w:bookmarkEnd w:id="92"/>
        <w:bookmarkEnd w:id="93"/>
        <w:tc>
          <w:tcPr>
            <w:tcW w:w="13081" w:type="dxa"/>
            <w:gridSpan w:val="3"/>
          </w:tcPr>
          <w:p w14:paraId="565EDEBB" w14:textId="77777777" w:rsidR="00191A23" w:rsidRPr="0022554A" w:rsidRDefault="00191A23" w:rsidP="00191A23">
            <w:pPr>
              <w:pStyle w:val="TableSubHead"/>
              <w:tabs>
                <w:tab w:val="left" w:pos="5400"/>
              </w:tabs>
              <w:rPr>
                <w:sz w:val="20"/>
              </w:rPr>
            </w:pPr>
          </w:p>
        </w:tc>
      </w:tr>
      <w:tr w:rsidR="00191A23" w:rsidRPr="0022554A" w14:paraId="126763AE" w14:textId="77777777" w:rsidTr="00517788">
        <w:tc>
          <w:tcPr>
            <w:tcW w:w="0" w:type="auto"/>
          </w:tcPr>
          <w:p w14:paraId="09A1CA86" w14:textId="77777777" w:rsidR="00191A23" w:rsidRPr="0022554A" w:rsidRDefault="00191A23" w:rsidP="00191A23">
            <w:pPr>
              <w:tabs>
                <w:tab w:val="left" w:pos="5400"/>
              </w:tabs>
              <w:rPr>
                <w:bCs/>
                <w:sz w:val="20"/>
              </w:rPr>
            </w:pPr>
            <w:bookmarkStart w:id="94" w:name="italic50" w:colFirst="0" w:colLast="0"/>
            <w:bookmarkStart w:id="95" w:name="bold51" w:colFirst="0" w:colLast="0"/>
            <w:r w:rsidRPr="0022554A">
              <w:rPr>
                <w:bCs/>
                <w:sz w:val="20"/>
              </w:rPr>
              <w:lastRenderedPageBreak/>
              <w:t>Funding</w:t>
            </w:r>
          </w:p>
        </w:tc>
        <w:tc>
          <w:tcPr>
            <w:tcW w:w="0" w:type="auto"/>
          </w:tcPr>
          <w:p w14:paraId="1EE32AD5" w14:textId="77777777" w:rsidR="00191A23" w:rsidRPr="0022554A" w:rsidRDefault="00191A23" w:rsidP="00191A23">
            <w:pPr>
              <w:tabs>
                <w:tab w:val="left" w:pos="5400"/>
              </w:tabs>
              <w:jc w:val="center"/>
              <w:rPr>
                <w:sz w:val="20"/>
              </w:rPr>
            </w:pPr>
            <w:r w:rsidRPr="0022554A">
              <w:rPr>
                <w:sz w:val="20"/>
              </w:rPr>
              <w:t>22</w:t>
            </w:r>
          </w:p>
        </w:tc>
        <w:tc>
          <w:tcPr>
            <w:tcW w:w="8687" w:type="dxa"/>
          </w:tcPr>
          <w:p w14:paraId="0BEEF10B" w14:textId="77777777" w:rsidR="00191A23" w:rsidRPr="0022554A" w:rsidRDefault="00191A23" w:rsidP="00191A23">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1265" w:type="dxa"/>
          </w:tcPr>
          <w:p w14:paraId="68A1E74B" w14:textId="57CCCC6F" w:rsidR="00191A23" w:rsidRPr="0022554A" w:rsidRDefault="002538B3" w:rsidP="00191A23">
            <w:pPr>
              <w:tabs>
                <w:tab w:val="left" w:pos="5400"/>
              </w:tabs>
              <w:rPr>
                <w:sz w:val="20"/>
              </w:rPr>
            </w:pPr>
            <w:r>
              <w:rPr>
                <w:sz w:val="20"/>
              </w:rPr>
              <w:t>17</w:t>
            </w:r>
          </w:p>
        </w:tc>
        <w:tc>
          <w:tcPr>
            <w:tcW w:w="3129" w:type="dxa"/>
          </w:tcPr>
          <w:p w14:paraId="26332035" w14:textId="3DB07E7A" w:rsidR="00191A23" w:rsidRPr="0022554A" w:rsidRDefault="002538B3" w:rsidP="00191A23">
            <w:pPr>
              <w:tabs>
                <w:tab w:val="left" w:pos="5400"/>
              </w:tabs>
              <w:rPr>
                <w:sz w:val="20"/>
              </w:rPr>
            </w:pPr>
            <w:r>
              <w:rPr>
                <w:sz w:val="20"/>
              </w:rPr>
              <w:t>Declarations</w:t>
            </w:r>
          </w:p>
        </w:tc>
      </w:tr>
      <w:bookmarkEnd w:id="94"/>
      <w:bookmarkEnd w:id="95"/>
    </w:tbl>
    <w:p w14:paraId="2367B632" w14:textId="77777777" w:rsidR="002602FB" w:rsidRDefault="002602FB" w:rsidP="0022554A">
      <w:pPr>
        <w:pStyle w:val="TableNote"/>
        <w:tabs>
          <w:tab w:val="left" w:pos="5400"/>
        </w:tabs>
        <w:rPr>
          <w:bCs/>
          <w:sz w:val="20"/>
        </w:rPr>
      </w:pPr>
    </w:p>
    <w:p w14:paraId="5CC5678A" w14:textId="77777777" w:rsidR="00D87AF7" w:rsidRPr="0022554A" w:rsidRDefault="00D87AF7" w:rsidP="0022554A">
      <w:pPr>
        <w:pStyle w:val="TableNote"/>
        <w:tabs>
          <w:tab w:val="left" w:pos="5400"/>
        </w:tabs>
        <w:rPr>
          <w:sz w:val="20"/>
        </w:rPr>
      </w:pPr>
      <w:r w:rsidRPr="0022554A">
        <w:rPr>
          <w:bCs/>
          <w:sz w:val="20"/>
        </w:rPr>
        <w:t>*</w:t>
      </w:r>
      <w:r w:rsidRPr="0022554A">
        <w:rPr>
          <w:sz w:val="20"/>
        </w:rPr>
        <w:t xml:space="preserve">Give information separately for cases and controls in case-control studies and, if applicable, for exposed and unexposed groups in cohort and </w:t>
      </w:r>
      <w:r w:rsidR="004A32C8">
        <w:rPr>
          <w:sz w:val="20"/>
        </w:rPr>
        <w:t>cross-sectional</w:t>
      </w:r>
      <w:r w:rsidRPr="0022554A">
        <w:rPr>
          <w:sz w:val="20"/>
        </w:rPr>
        <w:t xml:space="preserve"> studies.</w:t>
      </w:r>
    </w:p>
    <w:p w14:paraId="1C220EFF" w14:textId="77777777" w:rsidR="00AE2C57" w:rsidRDefault="00AE2C57" w:rsidP="0022554A">
      <w:pPr>
        <w:pStyle w:val="TableNote"/>
        <w:tabs>
          <w:tab w:val="left" w:pos="5400"/>
        </w:tabs>
        <w:rPr>
          <w:sz w:val="20"/>
        </w:rPr>
      </w:pPr>
    </w:p>
    <w:p w14:paraId="61A61BC2" w14:textId="77777777" w:rsidR="00A42352" w:rsidRPr="002602FB" w:rsidRDefault="002602FB" w:rsidP="002602FB">
      <w:pPr>
        <w:pStyle w:val="TableNote"/>
        <w:tabs>
          <w:tab w:val="left" w:pos="5400"/>
        </w:tabs>
        <w:rPr>
          <w:sz w:val="20"/>
        </w:rPr>
      </w:pPr>
      <w:r w:rsidRPr="00AB7BC4">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www.strobe-statement.org.</w:t>
      </w:r>
    </w:p>
    <w:sectPr w:rsidR="00A42352" w:rsidRPr="002602FB" w:rsidSect="00191A23">
      <w:footerReference w:type="even" r:id="rId7"/>
      <w:footerReference w:type="default" r:id="rId8"/>
      <w:pgSz w:w="16834" w:h="11909" w:orient="landscape"/>
      <w:pgMar w:top="1134" w:right="1134"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3F05" w14:textId="77777777" w:rsidR="000C523E" w:rsidRDefault="000C523E">
      <w:r>
        <w:separator/>
      </w:r>
    </w:p>
  </w:endnote>
  <w:endnote w:type="continuationSeparator" w:id="0">
    <w:p w14:paraId="73F1937F" w14:textId="77777777" w:rsidR="000C523E" w:rsidRDefault="000C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1082" w14:textId="77777777" w:rsidR="00A13C96" w:rsidRDefault="00A13C96" w:rsidP="00A13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031050" w14:textId="77777777" w:rsidR="00A13C96" w:rsidRDefault="00A13C9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DCB3" w14:textId="77777777" w:rsidR="00A13C96" w:rsidRDefault="00A13C96" w:rsidP="007F7F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89B">
      <w:rPr>
        <w:rStyle w:val="PageNumber"/>
        <w:noProof/>
      </w:rPr>
      <w:t>3</w:t>
    </w:r>
    <w:r>
      <w:rPr>
        <w:rStyle w:val="PageNumber"/>
      </w:rPr>
      <w:fldChar w:fldCharType="end"/>
    </w:r>
  </w:p>
  <w:p w14:paraId="50DC62EB" w14:textId="77777777" w:rsidR="00A13C96" w:rsidRDefault="00A13C9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833BF" w14:textId="77777777" w:rsidR="000C523E" w:rsidRDefault="000C523E">
      <w:r>
        <w:separator/>
      </w:r>
    </w:p>
  </w:footnote>
  <w:footnote w:type="continuationSeparator" w:id="0">
    <w:p w14:paraId="5A6C62AB" w14:textId="77777777" w:rsidR="000C523E" w:rsidRDefault="000C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92095309">
    <w:abstractNumId w:val="20"/>
  </w:num>
  <w:num w:numId="2" w16cid:durableId="1931422626">
    <w:abstractNumId w:val="11"/>
  </w:num>
  <w:num w:numId="3" w16cid:durableId="1884824957">
    <w:abstractNumId w:val="18"/>
  </w:num>
  <w:num w:numId="4" w16cid:durableId="1256087140">
    <w:abstractNumId w:val="16"/>
  </w:num>
  <w:num w:numId="5" w16cid:durableId="2022119163">
    <w:abstractNumId w:val="15"/>
  </w:num>
  <w:num w:numId="6" w16cid:durableId="850410476">
    <w:abstractNumId w:val="19"/>
  </w:num>
  <w:num w:numId="7" w16cid:durableId="1836023567">
    <w:abstractNumId w:val="10"/>
  </w:num>
  <w:num w:numId="8" w16cid:durableId="125124015">
    <w:abstractNumId w:val="13"/>
  </w:num>
  <w:num w:numId="9" w16cid:durableId="1808279028">
    <w:abstractNumId w:val="9"/>
  </w:num>
  <w:num w:numId="10" w16cid:durableId="481236649">
    <w:abstractNumId w:val="14"/>
  </w:num>
  <w:num w:numId="11" w16cid:durableId="377320498">
    <w:abstractNumId w:val="7"/>
  </w:num>
  <w:num w:numId="12" w16cid:durableId="1492451974">
    <w:abstractNumId w:val="6"/>
  </w:num>
  <w:num w:numId="13" w16cid:durableId="977613858">
    <w:abstractNumId w:val="5"/>
  </w:num>
  <w:num w:numId="14" w16cid:durableId="2123498734">
    <w:abstractNumId w:val="4"/>
  </w:num>
  <w:num w:numId="15" w16cid:durableId="1069111920">
    <w:abstractNumId w:val="8"/>
  </w:num>
  <w:num w:numId="16" w16cid:durableId="1204319630">
    <w:abstractNumId w:val="3"/>
  </w:num>
  <w:num w:numId="17" w16cid:durableId="678627809">
    <w:abstractNumId w:val="2"/>
  </w:num>
  <w:num w:numId="18" w16cid:durableId="677855095">
    <w:abstractNumId w:val="1"/>
  </w:num>
  <w:num w:numId="19" w16cid:durableId="2018341573">
    <w:abstractNumId w:val="0"/>
  </w:num>
  <w:num w:numId="20" w16cid:durableId="352921086">
    <w:abstractNumId w:val="12"/>
  </w:num>
  <w:num w:numId="21" w16cid:durableId="14676225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BE"/>
    <w:rsid w:val="00002974"/>
    <w:rsid w:val="00005F0F"/>
    <w:rsid w:val="00023515"/>
    <w:rsid w:val="00093E3A"/>
    <w:rsid w:val="000B6FD4"/>
    <w:rsid w:val="000C523E"/>
    <w:rsid w:val="000E3193"/>
    <w:rsid w:val="000E691B"/>
    <w:rsid w:val="000F26ED"/>
    <w:rsid w:val="00110BFB"/>
    <w:rsid w:val="00134AAC"/>
    <w:rsid w:val="00191A23"/>
    <w:rsid w:val="001A495C"/>
    <w:rsid w:val="001A75E9"/>
    <w:rsid w:val="001E02AD"/>
    <w:rsid w:val="0021265E"/>
    <w:rsid w:val="00215E03"/>
    <w:rsid w:val="00224268"/>
    <w:rsid w:val="0022554A"/>
    <w:rsid w:val="00226A29"/>
    <w:rsid w:val="002538B3"/>
    <w:rsid w:val="002552FD"/>
    <w:rsid w:val="002602FB"/>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65542"/>
    <w:rsid w:val="00472DF5"/>
    <w:rsid w:val="00495204"/>
    <w:rsid w:val="004A31B3"/>
    <w:rsid w:val="004A32C8"/>
    <w:rsid w:val="004C19CF"/>
    <w:rsid w:val="004E1263"/>
    <w:rsid w:val="005044A6"/>
    <w:rsid w:val="00517788"/>
    <w:rsid w:val="00590F64"/>
    <w:rsid w:val="005923E5"/>
    <w:rsid w:val="005B567D"/>
    <w:rsid w:val="005D0CFC"/>
    <w:rsid w:val="005D19F4"/>
    <w:rsid w:val="005F254A"/>
    <w:rsid w:val="006149D3"/>
    <w:rsid w:val="00637357"/>
    <w:rsid w:val="0065657F"/>
    <w:rsid w:val="00666336"/>
    <w:rsid w:val="00683E42"/>
    <w:rsid w:val="006A2F18"/>
    <w:rsid w:val="006A5DD9"/>
    <w:rsid w:val="006B2915"/>
    <w:rsid w:val="006B4620"/>
    <w:rsid w:val="006B56D7"/>
    <w:rsid w:val="006C0B63"/>
    <w:rsid w:val="006C7601"/>
    <w:rsid w:val="006D16AA"/>
    <w:rsid w:val="006F66AC"/>
    <w:rsid w:val="00701AC5"/>
    <w:rsid w:val="00711D81"/>
    <w:rsid w:val="0074576C"/>
    <w:rsid w:val="00754BA5"/>
    <w:rsid w:val="007562C3"/>
    <w:rsid w:val="007C72F6"/>
    <w:rsid w:val="007F7FA0"/>
    <w:rsid w:val="00816966"/>
    <w:rsid w:val="00817D26"/>
    <w:rsid w:val="00821CD4"/>
    <w:rsid w:val="00832BCE"/>
    <w:rsid w:val="008423A7"/>
    <w:rsid w:val="008440CC"/>
    <w:rsid w:val="0089107E"/>
    <w:rsid w:val="00891604"/>
    <w:rsid w:val="008D225B"/>
    <w:rsid w:val="00921BF8"/>
    <w:rsid w:val="009367F9"/>
    <w:rsid w:val="009642B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5366"/>
    <w:rsid w:val="00B77807"/>
    <w:rsid w:val="00B940E9"/>
    <w:rsid w:val="00BA1206"/>
    <w:rsid w:val="00BC7FE6"/>
    <w:rsid w:val="00BE3709"/>
    <w:rsid w:val="00CA489B"/>
    <w:rsid w:val="00CB6CC8"/>
    <w:rsid w:val="00CC4C93"/>
    <w:rsid w:val="00D120D2"/>
    <w:rsid w:val="00D20D7C"/>
    <w:rsid w:val="00D26FCA"/>
    <w:rsid w:val="00D6407C"/>
    <w:rsid w:val="00D87AF7"/>
    <w:rsid w:val="00DA120C"/>
    <w:rsid w:val="00DC4BEF"/>
    <w:rsid w:val="00E10628"/>
    <w:rsid w:val="00E144CD"/>
    <w:rsid w:val="00E2292B"/>
    <w:rsid w:val="00E341E9"/>
    <w:rsid w:val="00EA6E28"/>
    <w:rsid w:val="00F0752A"/>
    <w:rsid w:val="00F378D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1B0C5"/>
  <w15:docId w15:val="{F090DE4A-86B1-3C4E-8932-A9D91263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0</TotalTime>
  <Pages>8</Pages>
  <Words>1625</Words>
  <Characters>9264</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Burton, Wren</cp:lastModifiedBy>
  <cp:revision>2</cp:revision>
  <cp:lastPrinted>2014-09-01T08:36:00Z</cp:lastPrinted>
  <dcterms:created xsi:type="dcterms:W3CDTF">2023-09-22T18:58:00Z</dcterms:created>
  <dcterms:modified xsi:type="dcterms:W3CDTF">2023-09-22T18:58:00Z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512315745</vt:i4>
  </property>
  <property fmtid="{D5CDD505-2E9C-101B-9397-08002B2CF9AE}" pid="3" name="_EmailSubject">
    <vt:lpwstr>Message from BMJ</vt:lpwstr>
  </property>
  <property fmtid="{D5CDD505-2E9C-101B-9397-08002B2CF9AE}" pid="4" name="_AuthorEmail">
    <vt:lpwstr>robyn.tamblyn@mcgill.ca</vt:lpwstr>
  </property>
  <property fmtid="{D5CDD505-2E9C-101B-9397-08002B2CF9AE}" pid="5" name="_AuthorEmailDisplayName">
    <vt:lpwstr>Dr.Robyn Tamblyn</vt:lpwstr>
  </property>
  <property fmtid="{D5CDD505-2E9C-101B-9397-08002B2CF9AE}" pid="6" name="_ReviewingToolsShownOnce">
    <vt:lpwstr/>
  </property>
</Properties>
</file>